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3D623" w14:textId="77777777" w:rsidR="00F91F85" w:rsidRPr="005B689A" w:rsidRDefault="00F91F85" w:rsidP="00F91F85">
      <w:pPr>
        <w:suppressAutoHyphens/>
        <w:autoSpaceDN w:val="0"/>
        <w:jc w:val="center"/>
        <w:textAlignment w:val="baseline"/>
        <w:rPr>
          <w:rFonts w:ascii="Calibri" w:eastAsia="Calibri" w:hAnsi="Calibri"/>
        </w:rPr>
      </w:pPr>
      <w:r w:rsidRPr="005B689A">
        <w:rPr>
          <w:rFonts w:ascii="Arial" w:eastAsia="Calibri" w:hAnsi="Arial" w:cs="Arial"/>
          <w:b/>
          <w:bCs/>
        </w:rPr>
        <w:t>ФЕДЕРАЛЬНОЕ АГЕНТСТВО</w:t>
      </w:r>
    </w:p>
    <w:p w14:paraId="743AF259" w14:textId="77777777" w:rsidR="00F91F85" w:rsidRPr="005B689A" w:rsidRDefault="00F91F85" w:rsidP="00F91F85">
      <w:pPr>
        <w:suppressAutoHyphens/>
        <w:autoSpaceDN w:val="0"/>
        <w:jc w:val="center"/>
        <w:textAlignment w:val="baseline"/>
        <w:rPr>
          <w:rFonts w:ascii="Arial" w:eastAsia="Calibri" w:hAnsi="Arial" w:cs="Arial"/>
          <w:b/>
          <w:bCs/>
        </w:rPr>
      </w:pPr>
    </w:p>
    <w:p w14:paraId="1470476E" w14:textId="77777777" w:rsidR="00F91F85" w:rsidRPr="005B689A" w:rsidRDefault="00F91F85" w:rsidP="00F91F85">
      <w:pPr>
        <w:suppressAutoHyphens/>
        <w:autoSpaceDN w:val="0"/>
        <w:jc w:val="center"/>
        <w:textAlignment w:val="baseline"/>
        <w:rPr>
          <w:rFonts w:ascii="Calibri" w:eastAsia="Calibri" w:hAnsi="Calibri"/>
        </w:rPr>
      </w:pPr>
      <w:r w:rsidRPr="005B689A">
        <w:rPr>
          <w:rFonts w:ascii="Arial" w:eastAsia="Calibri" w:hAnsi="Arial" w:cs="Arial"/>
          <w:b/>
          <w:bCs/>
        </w:rPr>
        <w:t>ПО ТЕХНИЧЕСКОМУ РЕГУЛИРОВАНИЮ И МЕТРОЛОГИИ</w:t>
      </w:r>
    </w:p>
    <w:p w14:paraId="32710D9F" w14:textId="77777777" w:rsidR="00F91F85" w:rsidRDefault="00F91F85" w:rsidP="00F91F85">
      <w:pPr>
        <w:suppressAutoHyphens/>
        <w:autoSpaceDN w:val="0"/>
        <w:jc w:val="center"/>
        <w:textAlignment w:val="baseline"/>
        <w:rPr>
          <w:rFonts w:ascii="Arial" w:eastAsia="Calibri" w:hAnsi="Arial" w:cs="Arial"/>
          <w:b/>
          <w:bCs/>
        </w:rPr>
      </w:pPr>
    </w:p>
    <w:tbl>
      <w:tblPr>
        <w:tblW w:w="9781" w:type="dxa"/>
        <w:jc w:val="center"/>
        <w:tblBorders>
          <w:bottom w:val="single" w:sz="12" w:space="0" w:color="auto"/>
        </w:tblBorders>
        <w:tblLayout w:type="fixed"/>
        <w:tblCellMar>
          <w:left w:w="10" w:type="dxa"/>
          <w:right w:w="10" w:type="dxa"/>
        </w:tblCellMar>
        <w:tblLook w:val="0000" w:firstRow="0" w:lastRow="0" w:firstColumn="0" w:lastColumn="0" w:noHBand="0" w:noVBand="0"/>
      </w:tblPr>
      <w:tblGrid>
        <w:gridCol w:w="2635"/>
        <w:gridCol w:w="4577"/>
        <w:gridCol w:w="2569"/>
      </w:tblGrid>
      <w:tr w:rsidR="00F91F85" w:rsidRPr="00041BE7" w14:paraId="037E1567" w14:textId="77777777" w:rsidTr="00F91F85">
        <w:trPr>
          <w:trHeight w:val="2367"/>
          <w:jc w:val="center"/>
        </w:trPr>
        <w:tc>
          <w:tcPr>
            <w:tcW w:w="2635" w:type="dxa"/>
            <w:tcBorders>
              <w:top w:val="single" w:sz="12" w:space="0" w:color="auto"/>
              <w:bottom w:val="single" w:sz="12" w:space="0" w:color="auto"/>
            </w:tcBorders>
            <w:tcMar>
              <w:top w:w="0" w:type="dxa"/>
              <w:left w:w="108" w:type="dxa"/>
              <w:bottom w:w="0" w:type="dxa"/>
              <w:right w:w="108" w:type="dxa"/>
            </w:tcMar>
            <w:vAlign w:val="center"/>
          </w:tcPr>
          <w:p w14:paraId="36244B41" w14:textId="77777777" w:rsidR="00F91F85" w:rsidRPr="005B689A" w:rsidRDefault="00F91F85" w:rsidP="00F91F85">
            <w:pPr>
              <w:suppressAutoHyphens/>
              <w:autoSpaceDN w:val="0"/>
              <w:spacing w:after="240"/>
              <w:jc w:val="center"/>
              <w:textAlignment w:val="baseline"/>
              <w:rPr>
                <w:rFonts w:ascii="Arial" w:eastAsia="Calibri" w:hAnsi="Arial" w:cs="Arial"/>
                <w:sz w:val="22"/>
              </w:rPr>
            </w:pPr>
            <w:r w:rsidRPr="00BF16CD">
              <w:rPr>
                <w:rFonts w:ascii="Calibri" w:eastAsia="Calibri" w:hAnsi="Calibri"/>
                <w:noProof/>
                <w:sz w:val="22"/>
                <w:szCs w:val="22"/>
              </w:rPr>
              <w:drawing>
                <wp:inline distT="0" distB="0" distL="0" distR="0" wp14:anchorId="0C8A76F6" wp14:editId="37026660">
                  <wp:extent cx="1543050" cy="9525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952500"/>
                          </a:xfrm>
                          <a:prstGeom prst="rect">
                            <a:avLst/>
                          </a:prstGeom>
                          <a:noFill/>
                          <a:ln>
                            <a:noFill/>
                          </a:ln>
                        </pic:spPr>
                      </pic:pic>
                    </a:graphicData>
                  </a:graphic>
                </wp:inline>
              </w:drawing>
            </w:r>
          </w:p>
        </w:tc>
        <w:tc>
          <w:tcPr>
            <w:tcW w:w="4577" w:type="dxa"/>
            <w:tcBorders>
              <w:top w:val="single" w:sz="12" w:space="0" w:color="auto"/>
              <w:bottom w:val="single" w:sz="12" w:space="0" w:color="auto"/>
            </w:tcBorders>
            <w:tcMar>
              <w:top w:w="0" w:type="dxa"/>
              <w:left w:w="108" w:type="dxa"/>
              <w:bottom w:w="0" w:type="dxa"/>
              <w:right w:w="108" w:type="dxa"/>
            </w:tcMar>
          </w:tcPr>
          <w:p w14:paraId="2967C2D3" w14:textId="77777777" w:rsidR="00F91F85" w:rsidRPr="005B689A" w:rsidRDefault="00F91F85" w:rsidP="00F91F85">
            <w:pPr>
              <w:suppressAutoHyphens/>
              <w:autoSpaceDN w:val="0"/>
              <w:spacing w:line="360" w:lineRule="auto"/>
              <w:ind w:firstLine="284"/>
              <w:jc w:val="center"/>
              <w:textAlignment w:val="baseline"/>
              <w:rPr>
                <w:rFonts w:ascii="Arial" w:eastAsia="Calibri" w:hAnsi="Arial" w:cs="Arial"/>
                <w:b/>
                <w:bCs/>
                <w:spacing w:val="60"/>
              </w:rPr>
            </w:pPr>
          </w:p>
          <w:p w14:paraId="0CA9D3B3" w14:textId="77777777" w:rsidR="00F91F85" w:rsidRPr="005B689A" w:rsidRDefault="00F91F85" w:rsidP="00F91F85">
            <w:pPr>
              <w:suppressAutoHyphens/>
              <w:autoSpaceDN w:val="0"/>
              <w:spacing w:line="360" w:lineRule="auto"/>
              <w:ind w:firstLine="284"/>
              <w:jc w:val="center"/>
              <w:textAlignment w:val="baseline"/>
              <w:rPr>
                <w:rFonts w:ascii="Calibri" w:eastAsia="Calibri" w:hAnsi="Calibri"/>
                <w:sz w:val="22"/>
                <w:szCs w:val="22"/>
              </w:rPr>
            </w:pPr>
            <w:r w:rsidRPr="005B689A">
              <w:rPr>
                <w:rFonts w:ascii="Arial" w:eastAsia="Calibri" w:hAnsi="Arial" w:cs="Arial"/>
                <w:b/>
                <w:bCs/>
                <w:spacing w:val="60"/>
              </w:rPr>
              <w:t>НАЦИОНАЛЬНЫЙ</w:t>
            </w:r>
          </w:p>
          <w:p w14:paraId="6A2B3299" w14:textId="77777777" w:rsidR="00F91F85" w:rsidRPr="005B689A" w:rsidRDefault="00F91F85" w:rsidP="00F91F85">
            <w:pPr>
              <w:suppressAutoHyphens/>
              <w:autoSpaceDN w:val="0"/>
              <w:spacing w:line="360" w:lineRule="auto"/>
              <w:ind w:firstLine="284"/>
              <w:jc w:val="center"/>
              <w:textAlignment w:val="baseline"/>
              <w:rPr>
                <w:rFonts w:ascii="Calibri" w:eastAsia="Calibri" w:hAnsi="Calibri"/>
                <w:sz w:val="22"/>
                <w:szCs w:val="22"/>
              </w:rPr>
            </w:pPr>
            <w:r w:rsidRPr="005B689A">
              <w:rPr>
                <w:rFonts w:ascii="Arial" w:eastAsia="Calibri" w:hAnsi="Arial" w:cs="Arial"/>
                <w:b/>
                <w:bCs/>
                <w:spacing w:val="60"/>
              </w:rPr>
              <w:t>СТАНДАРТ</w:t>
            </w:r>
          </w:p>
          <w:p w14:paraId="1640F6BE" w14:textId="77777777" w:rsidR="00F91F85" w:rsidRPr="005B689A" w:rsidRDefault="00F91F85" w:rsidP="00F91F85">
            <w:pPr>
              <w:suppressAutoHyphens/>
              <w:autoSpaceDN w:val="0"/>
              <w:spacing w:line="360" w:lineRule="auto"/>
              <w:ind w:firstLine="284"/>
              <w:jc w:val="center"/>
              <w:textAlignment w:val="baseline"/>
              <w:rPr>
                <w:rFonts w:ascii="Calibri" w:eastAsia="Calibri" w:hAnsi="Calibri"/>
                <w:sz w:val="22"/>
                <w:szCs w:val="22"/>
              </w:rPr>
            </w:pPr>
            <w:r w:rsidRPr="005B689A">
              <w:rPr>
                <w:rFonts w:ascii="Arial" w:eastAsia="Calibri" w:hAnsi="Arial" w:cs="Arial"/>
                <w:b/>
                <w:bCs/>
                <w:spacing w:val="60"/>
              </w:rPr>
              <w:t>РОССИЙСКОЙ</w:t>
            </w:r>
          </w:p>
          <w:p w14:paraId="5546A4B9" w14:textId="77777777" w:rsidR="00F91F85" w:rsidRPr="005B689A" w:rsidRDefault="00F91F85" w:rsidP="00F91F85">
            <w:pPr>
              <w:suppressAutoHyphens/>
              <w:autoSpaceDN w:val="0"/>
              <w:spacing w:line="360" w:lineRule="auto"/>
              <w:ind w:firstLine="284"/>
              <w:jc w:val="center"/>
              <w:textAlignment w:val="baseline"/>
              <w:rPr>
                <w:rFonts w:ascii="Calibri" w:eastAsia="Calibri" w:hAnsi="Calibri"/>
                <w:sz w:val="22"/>
                <w:szCs w:val="22"/>
              </w:rPr>
            </w:pPr>
            <w:r w:rsidRPr="005B689A">
              <w:rPr>
                <w:rFonts w:ascii="Arial" w:eastAsia="Calibri" w:hAnsi="Arial" w:cs="Arial"/>
                <w:b/>
                <w:bCs/>
                <w:spacing w:val="60"/>
              </w:rPr>
              <w:t>ФЕДЕРАЦИИ</w:t>
            </w:r>
          </w:p>
        </w:tc>
        <w:tc>
          <w:tcPr>
            <w:tcW w:w="2569" w:type="dxa"/>
            <w:tcBorders>
              <w:top w:val="single" w:sz="12" w:space="0" w:color="auto"/>
              <w:bottom w:val="single" w:sz="12" w:space="0" w:color="auto"/>
            </w:tcBorders>
            <w:tcMar>
              <w:top w:w="0" w:type="dxa"/>
              <w:left w:w="108" w:type="dxa"/>
              <w:bottom w:w="0" w:type="dxa"/>
              <w:right w:w="108" w:type="dxa"/>
            </w:tcMar>
          </w:tcPr>
          <w:p w14:paraId="122A34E9" w14:textId="77777777" w:rsidR="00F91F85" w:rsidRPr="00CE5E8A" w:rsidRDefault="00F91F85" w:rsidP="00F91F85">
            <w:pPr>
              <w:suppressAutoHyphens/>
              <w:autoSpaceDN w:val="0"/>
              <w:spacing w:line="360" w:lineRule="auto"/>
              <w:ind w:firstLine="284"/>
              <w:jc w:val="center"/>
              <w:textAlignment w:val="baseline"/>
              <w:rPr>
                <w:rFonts w:ascii="Arial" w:eastAsia="Calibri" w:hAnsi="Arial" w:cs="Arial"/>
                <w:b/>
                <w:bCs/>
                <w:spacing w:val="60"/>
                <w:sz w:val="14"/>
              </w:rPr>
            </w:pPr>
          </w:p>
          <w:p w14:paraId="783C911A" w14:textId="77777777" w:rsidR="00F91F85" w:rsidRPr="007A56CD" w:rsidRDefault="00F91F85" w:rsidP="00F91F85">
            <w:pPr>
              <w:tabs>
                <w:tab w:val="left" w:pos="352"/>
              </w:tabs>
              <w:suppressAutoHyphens/>
              <w:autoSpaceDN w:val="0"/>
              <w:spacing w:line="276" w:lineRule="auto"/>
              <w:ind w:left="204" w:right="215" w:hanging="6"/>
              <w:textAlignment w:val="baseline"/>
              <w:rPr>
                <w:rFonts w:ascii="Arial" w:eastAsia="Calibri" w:hAnsi="Arial" w:cs="Arial"/>
                <w:b/>
                <w:bCs/>
              </w:rPr>
            </w:pPr>
            <w:r w:rsidRPr="007A56CD">
              <w:rPr>
                <w:rFonts w:ascii="Arial" w:eastAsia="Calibri" w:hAnsi="Arial" w:cs="Arial"/>
                <w:b/>
                <w:bCs/>
              </w:rPr>
              <w:t>ГОСТ Р</w:t>
            </w:r>
          </w:p>
          <w:p w14:paraId="46979711" w14:textId="77777777" w:rsidR="00F91F85" w:rsidRPr="007A56CD" w:rsidRDefault="00F91F85" w:rsidP="00F91F85">
            <w:pPr>
              <w:tabs>
                <w:tab w:val="left" w:pos="352"/>
              </w:tabs>
              <w:suppressAutoHyphens/>
              <w:autoSpaceDN w:val="0"/>
              <w:spacing w:line="276" w:lineRule="auto"/>
              <w:ind w:left="204" w:right="215" w:hanging="6"/>
              <w:textAlignment w:val="baseline"/>
              <w:rPr>
                <w:rFonts w:ascii="Arial" w:eastAsia="Calibri" w:hAnsi="Arial" w:cs="Arial"/>
                <w:b/>
                <w:bCs/>
              </w:rPr>
            </w:pPr>
            <w:r w:rsidRPr="007A56CD">
              <w:rPr>
                <w:rFonts w:ascii="Arial" w:eastAsia="Calibri" w:hAnsi="Arial" w:cs="Arial"/>
                <w:b/>
                <w:bCs/>
              </w:rPr>
              <w:t>         –</w:t>
            </w:r>
          </w:p>
          <w:p w14:paraId="408B547F" w14:textId="77777777" w:rsidR="00F91F85" w:rsidRPr="007A56CD" w:rsidRDefault="00F91F85" w:rsidP="00F91F85">
            <w:pPr>
              <w:tabs>
                <w:tab w:val="left" w:pos="352"/>
              </w:tabs>
              <w:suppressAutoHyphens/>
              <w:autoSpaceDN w:val="0"/>
              <w:spacing w:line="276" w:lineRule="auto"/>
              <w:ind w:left="204" w:right="215" w:hanging="6"/>
              <w:textAlignment w:val="baseline"/>
              <w:rPr>
                <w:rFonts w:ascii="Arial" w:eastAsia="Calibri" w:hAnsi="Arial" w:cs="Arial"/>
                <w:b/>
                <w:bCs/>
              </w:rPr>
            </w:pPr>
            <w:r w:rsidRPr="007A56CD">
              <w:rPr>
                <w:rFonts w:ascii="Arial" w:eastAsia="Calibri" w:hAnsi="Arial" w:cs="Arial"/>
                <w:b/>
                <w:bCs/>
              </w:rPr>
              <w:t>202</w:t>
            </w:r>
          </w:p>
          <w:p w14:paraId="3C356680" w14:textId="711B593B" w:rsidR="00F91F85" w:rsidRPr="007A56CD" w:rsidRDefault="00F91F85" w:rsidP="00F91F85">
            <w:pPr>
              <w:tabs>
                <w:tab w:val="center" w:pos="4153"/>
                <w:tab w:val="right" w:pos="8306"/>
              </w:tabs>
              <w:suppressAutoHyphens/>
              <w:autoSpaceDN w:val="0"/>
              <w:spacing w:line="276" w:lineRule="auto"/>
              <w:ind w:left="190" w:right="74"/>
              <w:textAlignment w:val="baseline"/>
              <w:rPr>
                <w:rFonts w:ascii="Arial" w:eastAsia="Calibri" w:hAnsi="Arial" w:cs="Arial"/>
                <w:b/>
                <w:i/>
              </w:rPr>
            </w:pPr>
            <w:r w:rsidRPr="007A56CD">
              <w:rPr>
                <w:rFonts w:ascii="Arial" w:eastAsia="Calibri" w:hAnsi="Arial" w:cs="Arial"/>
                <w:b/>
                <w:i/>
              </w:rPr>
              <w:t>(</w:t>
            </w:r>
            <w:r w:rsidR="00176E5E" w:rsidRPr="007A56CD">
              <w:rPr>
                <w:rFonts w:ascii="Arial" w:eastAsia="Calibri" w:hAnsi="Arial" w:cs="Arial"/>
                <w:b/>
                <w:i/>
              </w:rPr>
              <w:t>окончательная</w:t>
            </w:r>
            <w:r w:rsidRPr="007A56CD">
              <w:rPr>
                <w:rFonts w:ascii="Arial" w:eastAsia="Calibri" w:hAnsi="Arial" w:cs="Arial"/>
                <w:b/>
                <w:i/>
              </w:rPr>
              <w:t xml:space="preserve"> редакция)</w:t>
            </w:r>
          </w:p>
          <w:p w14:paraId="67AA1896" w14:textId="77777777" w:rsidR="00F91F85" w:rsidRPr="00CE5E8A" w:rsidRDefault="00F91F85" w:rsidP="00F91F85">
            <w:pPr>
              <w:tabs>
                <w:tab w:val="center" w:pos="4153"/>
                <w:tab w:val="right" w:pos="8306"/>
              </w:tabs>
              <w:suppressAutoHyphens/>
              <w:autoSpaceDN w:val="0"/>
              <w:spacing w:line="276" w:lineRule="auto"/>
              <w:ind w:left="190" w:right="74"/>
              <w:textAlignment w:val="baseline"/>
              <w:rPr>
                <w:b/>
                <w:sz w:val="14"/>
              </w:rPr>
            </w:pPr>
          </w:p>
        </w:tc>
      </w:tr>
    </w:tbl>
    <w:p w14:paraId="1707BAE8" w14:textId="77777777" w:rsidR="00F91F85" w:rsidRDefault="00F91F85" w:rsidP="00F91F85">
      <w:pPr>
        <w:suppressAutoHyphens/>
        <w:autoSpaceDN w:val="0"/>
        <w:jc w:val="center"/>
        <w:textAlignment w:val="baseline"/>
        <w:rPr>
          <w:rFonts w:ascii="Arial" w:hAnsi="Arial" w:cs="Arial"/>
          <w:b/>
          <w:sz w:val="40"/>
          <w:szCs w:val="40"/>
        </w:rPr>
      </w:pPr>
    </w:p>
    <w:p w14:paraId="1D9679C0" w14:textId="77777777" w:rsidR="007A56CD" w:rsidRDefault="007A56CD" w:rsidP="00F91F85">
      <w:pPr>
        <w:suppressAutoHyphens/>
        <w:autoSpaceDN w:val="0"/>
        <w:jc w:val="center"/>
        <w:textAlignment w:val="baseline"/>
        <w:rPr>
          <w:rFonts w:ascii="Arial" w:hAnsi="Arial" w:cs="Arial"/>
          <w:b/>
          <w:sz w:val="40"/>
          <w:szCs w:val="40"/>
        </w:rPr>
      </w:pPr>
    </w:p>
    <w:p w14:paraId="0EFEA4D4" w14:textId="77777777" w:rsidR="00C16B85" w:rsidRDefault="00C16B85" w:rsidP="00F91F85">
      <w:pPr>
        <w:suppressAutoHyphens/>
        <w:autoSpaceDN w:val="0"/>
        <w:jc w:val="center"/>
        <w:textAlignment w:val="baseline"/>
        <w:rPr>
          <w:rFonts w:ascii="Arial" w:hAnsi="Arial" w:cs="Arial"/>
          <w:b/>
          <w:sz w:val="40"/>
          <w:szCs w:val="40"/>
        </w:rPr>
      </w:pPr>
    </w:p>
    <w:p w14:paraId="1E9A0962" w14:textId="77777777" w:rsidR="00F91F85" w:rsidRPr="001E594D" w:rsidRDefault="00F91F85" w:rsidP="00F91F85">
      <w:pPr>
        <w:suppressAutoHyphens/>
        <w:autoSpaceDN w:val="0"/>
        <w:jc w:val="center"/>
        <w:textAlignment w:val="baseline"/>
        <w:rPr>
          <w:rFonts w:ascii="Arial" w:hAnsi="Arial" w:cs="Arial"/>
          <w:b/>
          <w:sz w:val="40"/>
          <w:szCs w:val="40"/>
        </w:rPr>
      </w:pPr>
    </w:p>
    <w:p w14:paraId="1666C9CC" w14:textId="3312A7E1" w:rsidR="00F91F85" w:rsidRPr="007A56CD" w:rsidRDefault="00F91F85" w:rsidP="00F91F85">
      <w:pPr>
        <w:suppressAutoHyphens/>
        <w:autoSpaceDN w:val="0"/>
        <w:jc w:val="center"/>
        <w:textAlignment w:val="baseline"/>
        <w:rPr>
          <w:rFonts w:ascii="Arial" w:hAnsi="Arial" w:cs="Arial"/>
          <w:b/>
          <w:sz w:val="28"/>
          <w:szCs w:val="28"/>
        </w:rPr>
      </w:pPr>
      <w:r w:rsidRPr="007A56CD">
        <w:rPr>
          <w:rFonts w:ascii="Arial" w:hAnsi="Arial" w:cs="Arial"/>
          <w:b/>
          <w:sz w:val="28"/>
          <w:szCs w:val="28"/>
        </w:rPr>
        <w:t>ГИДРОПРИВОД</w:t>
      </w:r>
      <w:r w:rsidR="00B66FD7" w:rsidRPr="007A56CD">
        <w:rPr>
          <w:rFonts w:ascii="Arial" w:hAnsi="Arial" w:cs="Arial"/>
          <w:b/>
          <w:sz w:val="28"/>
          <w:szCs w:val="28"/>
        </w:rPr>
        <w:t>Ы</w:t>
      </w:r>
      <w:r w:rsidRPr="007A56CD">
        <w:rPr>
          <w:rFonts w:ascii="Arial" w:hAnsi="Arial" w:cs="Arial"/>
          <w:b/>
          <w:sz w:val="28"/>
          <w:szCs w:val="28"/>
        </w:rPr>
        <w:t xml:space="preserve"> ОБЪЕМНЫ</w:t>
      </w:r>
      <w:r w:rsidR="00B66FD7" w:rsidRPr="007A56CD">
        <w:rPr>
          <w:rFonts w:ascii="Arial" w:hAnsi="Arial" w:cs="Arial"/>
          <w:b/>
          <w:sz w:val="28"/>
          <w:szCs w:val="28"/>
        </w:rPr>
        <w:t>Е</w:t>
      </w:r>
      <w:r w:rsidRPr="007A56CD">
        <w:rPr>
          <w:rFonts w:ascii="Arial" w:hAnsi="Arial" w:cs="Arial"/>
          <w:b/>
          <w:sz w:val="28"/>
          <w:szCs w:val="28"/>
        </w:rPr>
        <w:t xml:space="preserve"> </w:t>
      </w:r>
    </w:p>
    <w:p w14:paraId="00585EBF" w14:textId="77777777" w:rsidR="00F91F85" w:rsidRPr="007A56CD" w:rsidRDefault="00F91F85" w:rsidP="00F91F85">
      <w:pPr>
        <w:suppressAutoHyphens/>
        <w:autoSpaceDN w:val="0"/>
        <w:jc w:val="center"/>
        <w:textAlignment w:val="baseline"/>
        <w:rPr>
          <w:rFonts w:ascii="Arial" w:eastAsia="Calibri" w:hAnsi="Arial" w:cs="Arial"/>
          <w:b/>
          <w:bCs/>
          <w:kern w:val="3"/>
          <w:sz w:val="28"/>
          <w:szCs w:val="28"/>
        </w:rPr>
      </w:pPr>
    </w:p>
    <w:p w14:paraId="59376B60" w14:textId="77777777" w:rsidR="00F91F85" w:rsidRPr="007A56CD" w:rsidRDefault="00F91F85" w:rsidP="00F91F85">
      <w:pPr>
        <w:suppressAutoHyphens/>
        <w:autoSpaceDN w:val="0"/>
        <w:jc w:val="center"/>
        <w:textAlignment w:val="baseline"/>
        <w:rPr>
          <w:rFonts w:ascii="Arial" w:eastAsia="Calibri" w:hAnsi="Arial" w:cs="Arial"/>
          <w:b/>
          <w:bCs/>
          <w:kern w:val="3"/>
          <w:sz w:val="28"/>
          <w:szCs w:val="28"/>
        </w:rPr>
      </w:pPr>
    </w:p>
    <w:p w14:paraId="3E1F1F3D" w14:textId="625AF4D5" w:rsidR="00F91F85" w:rsidRPr="007A56CD" w:rsidRDefault="00F91F85" w:rsidP="00F91F85">
      <w:pPr>
        <w:tabs>
          <w:tab w:val="left" w:pos="993"/>
        </w:tabs>
        <w:suppressAutoHyphens/>
        <w:autoSpaceDN w:val="0"/>
        <w:jc w:val="center"/>
        <w:textAlignment w:val="baseline"/>
        <w:rPr>
          <w:rFonts w:ascii="Arial" w:hAnsi="Arial" w:cs="Arial"/>
          <w:b/>
          <w:sz w:val="28"/>
          <w:szCs w:val="28"/>
        </w:rPr>
      </w:pPr>
      <w:r w:rsidRPr="007A56CD">
        <w:rPr>
          <w:rFonts w:ascii="Arial" w:hAnsi="Arial" w:cs="Arial"/>
          <w:b/>
          <w:sz w:val="28"/>
          <w:szCs w:val="28"/>
        </w:rPr>
        <w:t>Методы измерени</w:t>
      </w:r>
      <w:r w:rsidR="00CD0EA6" w:rsidRPr="007A56CD">
        <w:rPr>
          <w:rFonts w:ascii="Arial" w:hAnsi="Arial" w:cs="Arial"/>
          <w:b/>
          <w:sz w:val="28"/>
          <w:szCs w:val="28"/>
        </w:rPr>
        <w:t>й</w:t>
      </w:r>
      <w:r w:rsidRPr="007A56CD">
        <w:rPr>
          <w:rFonts w:ascii="Arial" w:hAnsi="Arial" w:cs="Arial"/>
          <w:b/>
          <w:sz w:val="28"/>
          <w:szCs w:val="28"/>
        </w:rPr>
        <w:t xml:space="preserve"> параметров</w:t>
      </w:r>
    </w:p>
    <w:p w14:paraId="4AFE3576" w14:textId="77777777" w:rsidR="00F91F85" w:rsidRPr="001E594D" w:rsidRDefault="00F91F85" w:rsidP="00F91F85">
      <w:pPr>
        <w:tabs>
          <w:tab w:val="left" w:pos="993"/>
        </w:tabs>
        <w:suppressAutoHyphens/>
        <w:autoSpaceDN w:val="0"/>
        <w:jc w:val="center"/>
        <w:textAlignment w:val="baseline"/>
        <w:rPr>
          <w:rFonts w:ascii="Arial" w:hAnsi="Arial" w:cs="Arial"/>
          <w:b/>
          <w:sz w:val="36"/>
          <w:szCs w:val="36"/>
        </w:rPr>
      </w:pPr>
    </w:p>
    <w:p w14:paraId="1555C297" w14:textId="77777777" w:rsidR="00F91F85" w:rsidRPr="00892D31" w:rsidRDefault="00F91F85" w:rsidP="00F91F85">
      <w:pPr>
        <w:tabs>
          <w:tab w:val="left" w:pos="993"/>
        </w:tabs>
        <w:suppressAutoHyphens/>
        <w:autoSpaceDN w:val="0"/>
        <w:jc w:val="center"/>
        <w:textAlignment w:val="baseline"/>
        <w:rPr>
          <w:rFonts w:ascii="Arial" w:hAnsi="Arial" w:cs="Arial"/>
          <w:b/>
          <w:sz w:val="36"/>
          <w:szCs w:val="36"/>
        </w:rPr>
      </w:pPr>
    </w:p>
    <w:p w14:paraId="07044161" w14:textId="77777777" w:rsidR="00ED4950" w:rsidRPr="00892D31" w:rsidRDefault="00ED4950" w:rsidP="00F91F85">
      <w:pPr>
        <w:tabs>
          <w:tab w:val="left" w:pos="993"/>
        </w:tabs>
        <w:suppressAutoHyphens/>
        <w:autoSpaceDN w:val="0"/>
        <w:jc w:val="center"/>
        <w:textAlignment w:val="baseline"/>
        <w:rPr>
          <w:rFonts w:ascii="Arial" w:hAnsi="Arial" w:cs="Arial"/>
          <w:b/>
          <w:sz w:val="40"/>
          <w:szCs w:val="40"/>
        </w:rPr>
      </w:pPr>
    </w:p>
    <w:p w14:paraId="494CD0DF" w14:textId="77777777" w:rsidR="00F91F85" w:rsidRPr="00892D31" w:rsidRDefault="00F91F85" w:rsidP="00F91F85">
      <w:pPr>
        <w:tabs>
          <w:tab w:val="left" w:pos="993"/>
        </w:tabs>
        <w:suppressAutoHyphens/>
        <w:autoSpaceDN w:val="0"/>
        <w:jc w:val="center"/>
        <w:textAlignment w:val="baseline"/>
      </w:pPr>
    </w:p>
    <w:p w14:paraId="22F5E26A" w14:textId="77777777" w:rsidR="00F91F85" w:rsidRPr="00892D31" w:rsidRDefault="00F91F85" w:rsidP="00F91F85">
      <w:pPr>
        <w:tabs>
          <w:tab w:val="left" w:pos="993"/>
        </w:tabs>
        <w:suppressAutoHyphens/>
        <w:autoSpaceDN w:val="0"/>
        <w:jc w:val="center"/>
        <w:textAlignment w:val="baseline"/>
        <w:rPr>
          <w:rFonts w:ascii="Arial" w:hAnsi="Arial" w:cs="Arial"/>
          <w:b/>
          <w:bCs/>
          <w:kern w:val="3"/>
        </w:rPr>
      </w:pPr>
    </w:p>
    <w:p w14:paraId="4DFBC975" w14:textId="77777777" w:rsidR="00F91F85" w:rsidRPr="00892D31" w:rsidRDefault="00F91F85" w:rsidP="00F91F85">
      <w:pPr>
        <w:tabs>
          <w:tab w:val="left" w:pos="993"/>
        </w:tabs>
        <w:suppressAutoHyphens/>
        <w:autoSpaceDN w:val="0"/>
        <w:jc w:val="center"/>
        <w:textAlignment w:val="baseline"/>
        <w:rPr>
          <w:rFonts w:ascii="Arial" w:hAnsi="Arial" w:cs="Arial"/>
          <w:b/>
          <w:bCs/>
          <w:kern w:val="3"/>
        </w:rPr>
      </w:pPr>
    </w:p>
    <w:p w14:paraId="4F6C7C3F" w14:textId="77777777" w:rsidR="00F91F85" w:rsidRPr="00041BE7" w:rsidRDefault="00F91F85" w:rsidP="00F91F85">
      <w:pPr>
        <w:shd w:val="clear" w:color="auto" w:fill="FFFFFF"/>
        <w:suppressAutoHyphens/>
        <w:autoSpaceDE w:val="0"/>
        <w:autoSpaceDN w:val="0"/>
        <w:adjustRightInd w:val="0"/>
        <w:jc w:val="center"/>
        <w:rPr>
          <w:rFonts w:ascii="Arial" w:eastAsia="Calibri" w:hAnsi="Arial" w:cs="Arial"/>
        </w:rPr>
      </w:pPr>
      <w:r w:rsidRPr="00041BE7">
        <w:rPr>
          <w:rFonts w:ascii="Arial" w:eastAsia="Calibri" w:hAnsi="Arial" w:cs="Arial"/>
          <w:b/>
          <w:i/>
        </w:rPr>
        <w:t>Настоящий проект стандарта не подлежит применению до его утверждения</w:t>
      </w:r>
    </w:p>
    <w:p w14:paraId="0FE76890"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3BA31077"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79BB68E3"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25B3CD7E"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7DDF2C84"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75BBCAAC"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405B191A"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01DED497"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5C8E45AC"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5913C6C1"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66BCC0D7"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723ED311" w14:textId="77777777" w:rsidR="00F91F85" w:rsidRDefault="00F91F85" w:rsidP="00F91F85">
      <w:pPr>
        <w:shd w:val="clear" w:color="auto" w:fill="FFFFFF"/>
        <w:suppressAutoHyphens/>
        <w:autoSpaceDN w:val="0"/>
        <w:jc w:val="center"/>
        <w:textAlignment w:val="baseline"/>
        <w:rPr>
          <w:rFonts w:ascii="Arial" w:eastAsia="Calibri" w:hAnsi="Arial" w:cs="Arial"/>
          <w:b/>
        </w:rPr>
      </w:pPr>
    </w:p>
    <w:p w14:paraId="6F3420A5"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3DD54251"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p w14:paraId="395DF851" w14:textId="77777777" w:rsidR="00F91F85" w:rsidRPr="00041BE7" w:rsidRDefault="00F91F85" w:rsidP="00F91F85">
      <w:pPr>
        <w:shd w:val="clear" w:color="auto" w:fill="FFFFFF"/>
        <w:suppressAutoHyphens/>
        <w:autoSpaceDN w:val="0"/>
        <w:jc w:val="center"/>
        <w:textAlignment w:val="baseline"/>
        <w:rPr>
          <w:rFonts w:ascii="Arial" w:eastAsia="Calibri" w:hAnsi="Arial" w:cs="Arial"/>
          <w:b/>
        </w:rPr>
      </w:pPr>
    </w:p>
    <w:tbl>
      <w:tblPr>
        <w:tblW w:w="0" w:type="auto"/>
        <w:tblLook w:val="04A0" w:firstRow="1" w:lastRow="0" w:firstColumn="1" w:lastColumn="0" w:noHBand="0" w:noVBand="1"/>
      </w:tblPr>
      <w:tblGrid>
        <w:gridCol w:w="2405"/>
        <w:gridCol w:w="4961"/>
      </w:tblGrid>
      <w:tr w:rsidR="00F91F85" w:rsidRPr="00041BE7" w14:paraId="005DF00E" w14:textId="77777777" w:rsidTr="00F91F85">
        <w:tc>
          <w:tcPr>
            <w:tcW w:w="2405" w:type="dxa"/>
            <w:shd w:val="clear" w:color="auto" w:fill="auto"/>
          </w:tcPr>
          <w:p w14:paraId="650BFB90" w14:textId="77777777" w:rsidR="00F91F85" w:rsidRPr="00C34BE8" w:rsidRDefault="00F91F85" w:rsidP="00F91F85">
            <w:pPr>
              <w:suppressAutoHyphens/>
              <w:autoSpaceDN w:val="0"/>
              <w:ind w:left="888"/>
              <w:jc w:val="center"/>
              <w:textAlignment w:val="baseline"/>
              <w:rPr>
                <w:rFonts w:ascii="Arial" w:eastAsia="Calibri" w:hAnsi="Arial" w:cs="Arial"/>
                <w:b/>
              </w:rPr>
            </w:pPr>
          </w:p>
        </w:tc>
        <w:tc>
          <w:tcPr>
            <w:tcW w:w="4961" w:type="dxa"/>
            <w:shd w:val="clear" w:color="auto" w:fill="auto"/>
          </w:tcPr>
          <w:p w14:paraId="17BEAFBD" w14:textId="77777777" w:rsidR="00F91F85" w:rsidRPr="00C34BE8" w:rsidRDefault="00F91F85" w:rsidP="00F91F85">
            <w:pPr>
              <w:widowControl w:val="0"/>
              <w:suppressAutoHyphens/>
              <w:autoSpaceDN w:val="0"/>
              <w:jc w:val="center"/>
              <w:textAlignment w:val="baseline"/>
              <w:rPr>
                <w:rFonts w:ascii="Arial" w:eastAsia="Calibri" w:hAnsi="Arial" w:cs="Arial"/>
                <w:b/>
                <w:szCs w:val="22"/>
              </w:rPr>
            </w:pPr>
            <w:r w:rsidRPr="00C34BE8">
              <w:rPr>
                <w:rFonts w:ascii="Arial" w:eastAsia="Calibri" w:hAnsi="Arial" w:cs="Arial"/>
                <w:b/>
                <w:szCs w:val="22"/>
              </w:rPr>
              <w:t>Москва</w:t>
            </w:r>
          </w:p>
          <w:p w14:paraId="096892C5" w14:textId="77777777" w:rsidR="00F91F85" w:rsidRPr="00C34BE8" w:rsidRDefault="00F91F85" w:rsidP="00F91F85">
            <w:pPr>
              <w:widowControl w:val="0"/>
              <w:suppressAutoHyphens/>
              <w:autoSpaceDN w:val="0"/>
              <w:jc w:val="center"/>
              <w:textAlignment w:val="baseline"/>
              <w:rPr>
                <w:rFonts w:ascii="Arial" w:eastAsia="Calibri" w:hAnsi="Arial" w:cs="Arial"/>
                <w:b/>
                <w:szCs w:val="22"/>
              </w:rPr>
            </w:pPr>
            <w:r w:rsidRPr="00C34BE8">
              <w:rPr>
                <w:rFonts w:ascii="Arial" w:eastAsia="Calibri" w:hAnsi="Arial" w:cs="Arial"/>
                <w:b/>
                <w:szCs w:val="22"/>
              </w:rPr>
              <w:t>Российский институт стандартизации</w:t>
            </w:r>
          </w:p>
          <w:p w14:paraId="0BD35062" w14:textId="77777777" w:rsidR="00F91F85" w:rsidRPr="00C34BE8" w:rsidRDefault="00F91F85" w:rsidP="00F91F85">
            <w:pPr>
              <w:widowControl w:val="0"/>
              <w:suppressAutoHyphens/>
              <w:autoSpaceDN w:val="0"/>
              <w:jc w:val="center"/>
              <w:textAlignment w:val="baseline"/>
              <w:rPr>
                <w:rFonts w:ascii="Arial" w:eastAsia="Calibri" w:hAnsi="Arial" w:cs="Arial"/>
                <w:b/>
                <w:szCs w:val="22"/>
              </w:rPr>
            </w:pPr>
            <w:r w:rsidRPr="00C34BE8">
              <w:rPr>
                <w:rFonts w:ascii="Arial" w:eastAsia="Calibri" w:hAnsi="Arial" w:cs="Arial"/>
                <w:b/>
                <w:szCs w:val="22"/>
              </w:rPr>
              <w:t>202  </w:t>
            </w:r>
          </w:p>
          <w:p w14:paraId="44BF77A6" w14:textId="77777777" w:rsidR="00F91F85" w:rsidRPr="00C34BE8" w:rsidRDefault="00F91F85" w:rsidP="00F91F85">
            <w:pPr>
              <w:suppressAutoHyphens/>
              <w:autoSpaceDN w:val="0"/>
              <w:jc w:val="center"/>
              <w:textAlignment w:val="baseline"/>
              <w:rPr>
                <w:rFonts w:ascii="Arial" w:eastAsia="Calibri" w:hAnsi="Arial" w:cs="Arial"/>
                <w:b/>
              </w:rPr>
            </w:pPr>
          </w:p>
        </w:tc>
      </w:tr>
    </w:tbl>
    <w:p w14:paraId="2ECEE6E9" w14:textId="77777777" w:rsidR="00C34BE8" w:rsidRPr="00F91F85" w:rsidRDefault="00C34BE8" w:rsidP="00F91F85">
      <w:pPr>
        <w:spacing w:line="360" w:lineRule="auto"/>
        <w:ind w:firstLine="709"/>
        <w:jc w:val="center"/>
        <w:rPr>
          <w:rFonts w:ascii="Arial" w:hAnsi="Arial" w:cs="Arial"/>
          <w:b/>
        </w:rPr>
      </w:pPr>
      <w:r w:rsidRPr="00C2581C">
        <w:rPr>
          <w:rFonts w:ascii="Arial" w:hAnsi="Arial" w:cs="Arial"/>
          <w:b/>
          <w:sz w:val="28"/>
        </w:rPr>
        <w:lastRenderedPageBreak/>
        <w:t>Предисловие</w:t>
      </w:r>
    </w:p>
    <w:p w14:paraId="527D375C" w14:textId="77777777" w:rsidR="00C34BE8" w:rsidRPr="00F91F85" w:rsidRDefault="00C34BE8" w:rsidP="00F91F85">
      <w:pPr>
        <w:spacing w:line="360" w:lineRule="auto"/>
        <w:ind w:firstLine="709"/>
        <w:jc w:val="both"/>
        <w:rPr>
          <w:rFonts w:ascii="Arial" w:hAnsi="Arial" w:cs="Arial"/>
          <w:b/>
        </w:rPr>
      </w:pPr>
    </w:p>
    <w:p w14:paraId="28C1ADEC" w14:textId="77777777" w:rsidR="00C34BE8" w:rsidRPr="00F91F85" w:rsidRDefault="00C34BE8" w:rsidP="00F91F85">
      <w:pPr>
        <w:spacing w:line="360" w:lineRule="auto"/>
        <w:ind w:firstLine="709"/>
        <w:jc w:val="both"/>
        <w:rPr>
          <w:rFonts w:ascii="Arial" w:hAnsi="Arial" w:cs="Arial"/>
        </w:rPr>
      </w:pPr>
      <w:proofErr w:type="gramStart"/>
      <w:r w:rsidRPr="00F91F85">
        <w:rPr>
          <w:rFonts w:ascii="Arial" w:hAnsi="Arial" w:cs="Arial"/>
        </w:rPr>
        <w:t>1</w:t>
      </w:r>
      <w:r w:rsidRPr="00F91F85">
        <w:rPr>
          <w:rFonts w:ascii="Arial" w:hAnsi="Arial" w:cs="Arial"/>
          <w:lang w:val="en-US"/>
        </w:rPr>
        <w:t>  </w:t>
      </w:r>
      <w:r w:rsidRPr="00F91F85">
        <w:rPr>
          <w:rFonts w:ascii="Arial" w:hAnsi="Arial" w:cs="Arial"/>
        </w:rPr>
        <w:t>РАЗРАБОТАН</w:t>
      </w:r>
      <w:proofErr w:type="gramEnd"/>
      <w:r w:rsidRPr="00F91F85">
        <w:rPr>
          <w:rFonts w:ascii="Arial" w:hAnsi="Arial" w:cs="Arial"/>
        </w:rPr>
        <w:t xml:space="preserve">  Акционерное общество «</w:t>
      </w:r>
      <w:proofErr w:type="spellStart"/>
      <w:r w:rsidRPr="00F91F85">
        <w:rPr>
          <w:rFonts w:ascii="Arial" w:hAnsi="Arial" w:cs="Arial"/>
        </w:rPr>
        <w:t>Пневмостроймашина</w:t>
      </w:r>
      <w:proofErr w:type="spellEnd"/>
      <w:r w:rsidRPr="00F91F85">
        <w:rPr>
          <w:rFonts w:ascii="Arial" w:hAnsi="Arial" w:cs="Arial"/>
        </w:rPr>
        <w:t>»  (АО «ПСМ»), Федеральное бюджетное учреждение «Государственный региональный центр стандартизации, метрологии и испытаний в Свердловской области» (ФБУ «УРАЛТЕСТ»)</w:t>
      </w:r>
    </w:p>
    <w:p w14:paraId="293A06FC" w14:textId="77777777" w:rsidR="00C34BE8" w:rsidRPr="00F91F85" w:rsidRDefault="00C34BE8" w:rsidP="00F91F85">
      <w:pPr>
        <w:spacing w:line="360" w:lineRule="auto"/>
        <w:ind w:firstLine="709"/>
        <w:jc w:val="both"/>
        <w:rPr>
          <w:rFonts w:ascii="Arial" w:hAnsi="Arial" w:cs="Arial"/>
        </w:rPr>
      </w:pPr>
    </w:p>
    <w:p w14:paraId="322AB9A1" w14:textId="77777777" w:rsidR="00C34BE8" w:rsidRPr="00F91F85" w:rsidRDefault="00C34BE8" w:rsidP="00F91F85">
      <w:pPr>
        <w:spacing w:line="360" w:lineRule="auto"/>
        <w:ind w:firstLine="709"/>
        <w:jc w:val="both"/>
        <w:rPr>
          <w:rFonts w:ascii="Arial" w:hAnsi="Arial" w:cs="Arial"/>
        </w:rPr>
      </w:pPr>
      <w:proofErr w:type="gramStart"/>
      <w:r w:rsidRPr="00F91F85">
        <w:rPr>
          <w:rFonts w:ascii="Arial" w:hAnsi="Arial" w:cs="Arial"/>
        </w:rPr>
        <w:t>2</w:t>
      </w:r>
      <w:r w:rsidRPr="00F91F85">
        <w:rPr>
          <w:rFonts w:ascii="Arial" w:hAnsi="Arial" w:cs="Arial"/>
          <w:lang w:val="en-US"/>
        </w:rPr>
        <w:t>  </w:t>
      </w:r>
      <w:r w:rsidRPr="00F91F85">
        <w:rPr>
          <w:rFonts w:ascii="Arial" w:hAnsi="Arial" w:cs="Arial"/>
        </w:rPr>
        <w:t>ВНЕСЕН</w:t>
      </w:r>
      <w:proofErr w:type="gramEnd"/>
      <w:r w:rsidRPr="00F91F85">
        <w:rPr>
          <w:rFonts w:ascii="Arial" w:hAnsi="Arial" w:cs="Arial"/>
        </w:rPr>
        <w:t xml:space="preserve"> Техническим комитетом по стандартизации ТК 419</w:t>
      </w:r>
    </w:p>
    <w:p w14:paraId="2C20254A" w14:textId="77777777" w:rsidR="00C34BE8" w:rsidRPr="00F91F85" w:rsidRDefault="00C34BE8" w:rsidP="00F91F85">
      <w:pPr>
        <w:spacing w:line="360" w:lineRule="auto"/>
        <w:ind w:firstLine="709"/>
        <w:jc w:val="both"/>
        <w:rPr>
          <w:rFonts w:ascii="Arial" w:hAnsi="Arial" w:cs="Arial"/>
        </w:rPr>
      </w:pPr>
      <w:r w:rsidRPr="00F91F85">
        <w:rPr>
          <w:rFonts w:ascii="Arial" w:hAnsi="Arial" w:cs="Arial"/>
        </w:rPr>
        <w:t xml:space="preserve"> «Гидропневмоприводы и системы»</w:t>
      </w:r>
    </w:p>
    <w:p w14:paraId="68434C84" w14:textId="77777777" w:rsidR="00C34BE8" w:rsidRPr="00F91F85" w:rsidRDefault="00C34BE8" w:rsidP="00F91F85">
      <w:pPr>
        <w:spacing w:line="360" w:lineRule="auto"/>
        <w:ind w:firstLine="709"/>
        <w:jc w:val="both"/>
        <w:rPr>
          <w:rFonts w:ascii="Arial" w:hAnsi="Arial" w:cs="Arial"/>
        </w:rPr>
      </w:pPr>
    </w:p>
    <w:p w14:paraId="78DB4C7A" w14:textId="77777777" w:rsidR="00C34BE8" w:rsidRPr="00F91F85" w:rsidRDefault="00C34BE8" w:rsidP="00F91F85">
      <w:pPr>
        <w:spacing w:line="360" w:lineRule="auto"/>
        <w:ind w:firstLine="709"/>
        <w:jc w:val="both"/>
        <w:rPr>
          <w:rFonts w:ascii="Arial" w:hAnsi="Arial" w:cs="Arial"/>
        </w:rPr>
      </w:pPr>
      <w:proofErr w:type="gramStart"/>
      <w:r w:rsidRPr="00F91F85">
        <w:rPr>
          <w:rFonts w:ascii="Arial" w:hAnsi="Arial" w:cs="Arial"/>
        </w:rPr>
        <w:t>3</w:t>
      </w:r>
      <w:r w:rsidRPr="00F91F85">
        <w:rPr>
          <w:rFonts w:ascii="Arial" w:hAnsi="Arial" w:cs="Arial"/>
          <w:lang w:val="en-US"/>
        </w:rPr>
        <w:t>  </w:t>
      </w:r>
      <w:r w:rsidRPr="00F91F85">
        <w:rPr>
          <w:rFonts w:ascii="Arial" w:hAnsi="Arial" w:cs="Arial"/>
        </w:rPr>
        <w:t>УТВЕРЖДЕН</w:t>
      </w:r>
      <w:proofErr w:type="gramEnd"/>
      <w:r w:rsidRPr="00F91F85">
        <w:rPr>
          <w:rFonts w:ascii="Arial" w:hAnsi="Arial" w:cs="Arial"/>
        </w:rPr>
        <w:t xml:space="preserve"> И ВВЕДЕН В ДЕЙСТВИЕ Приказом Федерального агентства по техническому регулированию и метрологии от                    202   г. №</w:t>
      </w:r>
    </w:p>
    <w:p w14:paraId="1011CD13" w14:textId="77777777" w:rsidR="00C34BE8" w:rsidRPr="00F91F85" w:rsidRDefault="00C34BE8" w:rsidP="00F91F85">
      <w:pPr>
        <w:spacing w:line="360" w:lineRule="auto"/>
        <w:ind w:firstLine="709"/>
        <w:jc w:val="both"/>
        <w:rPr>
          <w:rFonts w:ascii="Arial" w:hAnsi="Arial" w:cs="Arial"/>
        </w:rPr>
      </w:pPr>
    </w:p>
    <w:p w14:paraId="15F502FC" w14:textId="77777777" w:rsidR="00C34BE8" w:rsidRPr="00F91F85" w:rsidRDefault="00C34BE8" w:rsidP="00F91F85">
      <w:pPr>
        <w:spacing w:line="360" w:lineRule="auto"/>
        <w:ind w:firstLine="709"/>
        <w:jc w:val="both"/>
        <w:rPr>
          <w:rFonts w:ascii="Arial" w:hAnsi="Arial" w:cs="Arial"/>
        </w:rPr>
      </w:pPr>
      <w:proofErr w:type="gramStart"/>
      <w:r w:rsidRPr="00F91F85">
        <w:rPr>
          <w:rFonts w:ascii="Arial" w:hAnsi="Arial" w:cs="Arial"/>
        </w:rPr>
        <w:t>4  ВВЕДЕН</w:t>
      </w:r>
      <w:proofErr w:type="gramEnd"/>
      <w:r w:rsidRPr="00F91F85">
        <w:rPr>
          <w:rFonts w:ascii="Arial" w:hAnsi="Arial" w:cs="Arial"/>
        </w:rPr>
        <w:t xml:space="preserve"> ВПЕРВЫЕ </w:t>
      </w:r>
    </w:p>
    <w:p w14:paraId="7380300C" w14:textId="77777777" w:rsidR="00C34BE8" w:rsidRPr="00F91F85" w:rsidRDefault="00C34BE8" w:rsidP="00F91F85">
      <w:pPr>
        <w:spacing w:line="360" w:lineRule="auto"/>
        <w:ind w:firstLine="709"/>
        <w:jc w:val="both"/>
        <w:rPr>
          <w:rFonts w:ascii="Arial" w:hAnsi="Arial" w:cs="Arial"/>
        </w:rPr>
      </w:pPr>
    </w:p>
    <w:p w14:paraId="17C02689" w14:textId="77777777" w:rsidR="00C34BE8" w:rsidRPr="00F91F85" w:rsidRDefault="00C34BE8" w:rsidP="00F91F85">
      <w:pPr>
        <w:spacing w:line="360" w:lineRule="auto"/>
        <w:ind w:firstLine="709"/>
        <w:jc w:val="both"/>
        <w:rPr>
          <w:rFonts w:ascii="Arial" w:hAnsi="Arial" w:cs="Arial"/>
          <w:i/>
          <w:iCs/>
        </w:rPr>
      </w:pPr>
      <w:r w:rsidRPr="00F91F85">
        <w:rPr>
          <w:rFonts w:ascii="Arial" w:hAnsi="Arial" w:cs="Arial"/>
          <w:i/>
          <w:iCs/>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41931815" w14:textId="77777777" w:rsidR="00C34BE8" w:rsidRPr="00F91F85" w:rsidRDefault="00C34BE8" w:rsidP="00F91F85">
      <w:pPr>
        <w:spacing w:line="360" w:lineRule="auto"/>
        <w:ind w:firstLine="709"/>
        <w:jc w:val="both"/>
        <w:rPr>
          <w:rFonts w:ascii="Arial" w:hAnsi="Arial" w:cs="Arial"/>
        </w:rPr>
      </w:pPr>
    </w:p>
    <w:p w14:paraId="430FADF4" w14:textId="2BD6398A" w:rsidR="00C34BE8" w:rsidRPr="00F91F85" w:rsidRDefault="00C34BE8" w:rsidP="00F91F85">
      <w:pPr>
        <w:spacing w:line="360" w:lineRule="auto"/>
        <w:ind w:firstLine="709"/>
        <w:jc w:val="right"/>
        <w:rPr>
          <w:rFonts w:ascii="Arial" w:hAnsi="Arial" w:cs="Arial"/>
        </w:rPr>
      </w:pPr>
      <w:r w:rsidRPr="00F91F85">
        <w:rPr>
          <w:rFonts w:ascii="Arial" w:hAnsi="Arial" w:cs="Arial"/>
        </w:rPr>
        <w:t xml:space="preserve">© </w:t>
      </w:r>
      <w:r w:rsidRPr="00F91F85">
        <w:rPr>
          <w:rFonts w:ascii="Arial" w:hAnsi="Arial" w:cs="Arial"/>
          <w:bCs/>
        </w:rPr>
        <w:t>Оформление ФГБУ «</w:t>
      </w:r>
      <w:r w:rsidR="007A56CD">
        <w:rPr>
          <w:rFonts w:ascii="Arial" w:hAnsi="Arial" w:cs="Arial"/>
          <w:bCs/>
        </w:rPr>
        <w:t>Институт стандартизации</w:t>
      </w:r>
      <w:r w:rsidRPr="00F91F85">
        <w:rPr>
          <w:rFonts w:ascii="Arial" w:hAnsi="Arial" w:cs="Arial"/>
          <w:bCs/>
        </w:rPr>
        <w:t>»,</w:t>
      </w:r>
      <w:r w:rsidRPr="00F91F85">
        <w:rPr>
          <w:rFonts w:ascii="Arial" w:hAnsi="Arial" w:cs="Arial"/>
        </w:rPr>
        <w:t>202</w:t>
      </w:r>
      <w:r w:rsidRPr="00F91F85">
        <w:rPr>
          <w:rFonts w:ascii="Arial" w:hAnsi="Arial" w:cs="Arial"/>
          <w:lang w:val="en-US"/>
        </w:rPr>
        <w:t>  </w:t>
      </w:r>
    </w:p>
    <w:p w14:paraId="4B9138B1" w14:textId="77777777" w:rsidR="00C34BE8" w:rsidRPr="00F91F85" w:rsidRDefault="00C34BE8" w:rsidP="00F91F85">
      <w:pPr>
        <w:spacing w:line="360" w:lineRule="auto"/>
        <w:ind w:firstLine="709"/>
        <w:jc w:val="both"/>
        <w:rPr>
          <w:rFonts w:ascii="Arial" w:hAnsi="Arial" w:cs="Arial"/>
        </w:rPr>
      </w:pPr>
      <w:r w:rsidRPr="00F91F85">
        <w:rPr>
          <w:rFonts w:ascii="Arial" w:hAnsi="Arial" w:cs="Arial"/>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1D38A9FB" w14:textId="77777777" w:rsidR="00035D5D" w:rsidRPr="00F91F85" w:rsidRDefault="00035D5D" w:rsidP="00F91F85">
      <w:pPr>
        <w:spacing w:line="360" w:lineRule="auto"/>
        <w:rPr>
          <w:rFonts w:ascii="Arial" w:hAnsi="Arial" w:cs="Arial"/>
          <w:b/>
        </w:rPr>
      </w:pPr>
      <w:r w:rsidRPr="00F91F85">
        <w:rPr>
          <w:rFonts w:ascii="Arial" w:hAnsi="Arial" w:cs="Arial"/>
          <w:b/>
        </w:rPr>
        <w:br w:type="page"/>
      </w:r>
    </w:p>
    <w:p w14:paraId="21DDC732" w14:textId="77777777" w:rsidR="00700DDD" w:rsidRPr="00C2581C" w:rsidRDefault="00C34BE8" w:rsidP="00035D5D">
      <w:pPr>
        <w:spacing w:line="264" w:lineRule="auto"/>
        <w:jc w:val="center"/>
        <w:rPr>
          <w:rFonts w:ascii="Arial" w:hAnsi="Arial" w:cs="Arial"/>
          <w:b/>
          <w:sz w:val="28"/>
        </w:rPr>
      </w:pPr>
      <w:r w:rsidRPr="00C2581C">
        <w:rPr>
          <w:rFonts w:ascii="Arial" w:hAnsi="Arial" w:cs="Arial"/>
          <w:b/>
          <w:sz w:val="28"/>
        </w:rPr>
        <w:lastRenderedPageBreak/>
        <w:t>Содержание</w:t>
      </w:r>
    </w:p>
    <w:p w14:paraId="542F87CE" w14:textId="77777777" w:rsidR="00950329" w:rsidRPr="00F91F85" w:rsidRDefault="00950329" w:rsidP="00C2581C">
      <w:pPr>
        <w:spacing w:line="360" w:lineRule="auto"/>
        <w:jc w:val="center"/>
        <w:rPr>
          <w:rFonts w:ascii="Arial" w:hAnsi="Arial" w:cs="Arial"/>
          <w:b/>
        </w:rPr>
      </w:pPr>
    </w:p>
    <w:sdt>
      <w:sdtPr>
        <w:rPr>
          <w:rFonts w:ascii="Times New Roman" w:hAnsi="Times New Roman"/>
          <w:color w:val="auto"/>
          <w:sz w:val="24"/>
          <w:szCs w:val="24"/>
          <w:lang w:val="ru-RU" w:eastAsia="ru-RU"/>
        </w:rPr>
        <w:id w:val="197124825"/>
        <w:docPartObj>
          <w:docPartGallery w:val="Table of Contents"/>
          <w:docPartUnique/>
        </w:docPartObj>
      </w:sdtPr>
      <w:sdtEndPr>
        <w:rPr>
          <w:bCs/>
        </w:rPr>
      </w:sdtEndPr>
      <w:sdtContent>
        <w:p w14:paraId="3E79BDFB" w14:textId="3F6D0886" w:rsidR="00ED4950" w:rsidRPr="00C2581C" w:rsidRDefault="00ED4950" w:rsidP="00C2581C">
          <w:pPr>
            <w:pStyle w:val="af6"/>
            <w:spacing w:before="0" w:line="360" w:lineRule="auto"/>
            <w:rPr>
              <w:rFonts w:ascii="Arial" w:hAnsi="Arial" w:cs="Arial"/>
              <w:sz w:val="2"/>
              <w:szCs w:val="2"/>
            </w:rPr>
          </w:pPr>
        </w:p>
        <w:p w14:paraId="59093B33" w14:textId="77777777" w:rsidR="00C2581C" w:rsidRPr="00C2581C" w:rsidRDefault="00ED4950" w:rsidP="00C2581C">
          <w:pPr>
            <w:pStyle w:val="12"/>
            <w:tabs>
              <w:tab w:val="left" w:pos="440"/>
              <w:tab w:val="right" w:leader="dot" w:pos="9345"/>
            </w:tabs>
            <w:spacing w:line="360" w:lineRule="auto"/>
            <w:rPr>
              <w:rFonts w:ascii="Arial" w:eastAsiaTheme="minorEastAsia" w:hAnsi="Arial" w:cs="Arial"/>
              <w:noProof/>
              <w:sz w:val="22"/>
              <w:szCs w:val="22"/>
            </w:rPr>
          </w:pPr>
          <w:r w:rsidRPr="00C2581C">
            <w:rPr>
              <w:rFonts w:ascii="Arial" w:hAnsi="Arial" w:cs="Arial"/>
              <w:bCs/>
            </w:rPr>
            <w:fldChar w:fldCharType="begin"/>
          </w:r>
          <w:r w:rsidRPr="00C2581C">
            <w:rPr>
              <w:rFonts w:ascii="Arial" w:hAnsi="Arial" w:cs="Arial"/>
              <w:bCs/>
            </w:rPr>
            <w:instrText xml:space="preserve"> TOC \o "1-3" \h \z \u </w:instrText>
          </w:r>
          <w:r w:rsidRPr="00C2581C">
            <w:rPr>
              <w:rFonts w:ascii="Arial" w:hAnsi="Arial" w:cs="Arial"/>
              <w:bCs/>
            </w:rPr>
            <w:fldChar w:fldCharType="separate"/>
          </w:r>
          <w:hyperlink w:anchor="_Toc125985436" w:history="1">
            <w:r w:rsidR="00C2581C" w:rsidRPr="00C2581C">
              <w:rPr>
                <w:rStyle w:val="af5"/>
                <w:rFonts w:ascii="Arial" w:hAnsi="Arial" w:cs="Arial"/>
                <w:noProof/>
              </w:rPr>
              <w:t>1</w:t>
            </w:r>
            <w:r w:rsidR="00C2581C" w:rsidRPr="00C2581C">
              <w:rPr>
                <w:rFonts w:ascii="Arial" w:eastAsiaTheme="minorEastAsia" w:hAnsi="Arial" w:cs="Arial"/>
                <w:noProof/>
                <w:sz w:val="22"/>
                <w:szCs w:val="22"/>
              </w:rPr>
              <w:tab/>
            </w:r>
            <w:r w:rsidR="00C2581C" w:rsidRPr="00C2581C">
              <w:rPr>
                <w:rStyle w:val="af5"/>
                <w:rFonts w:ascii="Arial" w:hAnsi="Arial" w:cs="Arial"/>
                <w:noProof/>
              </w:rPr>
              <w:t>Область применения</w:t>
            </w:r>
            <w:r w:rsidR="00C2581C" w:rsidRPr="00C2581C">
              <w:rPr>
                <w:rFonts w:ascii="Arial" w:hAnsi="Arial" w:cs="Arial"/>
                <w:noProof/>
                <w:webHidden/>
              </w:rPr>
              <w:tab/>
            </w:r>
            <w:r w:rsidR="00C2581C" w:rsidRPr="00C2581C">
              <w:rPr>
                <w:rFonts w:ascii="Arial" w:hAnsi="Arial" w:cs="Arial"/>
                <w:noProof/>
                <w:webHidden/>
              </w:rPr>
              <w:fldChar w:fldCharType="begin"/>
            </w:r>
            <w:r w:rsidR="00C2581C" w:rsidRPr="00C2581C">
              <w:rPr>
                <w:rFonts w:ascii="Arial" w:hAnsi="Arial" w:cs="Arial"/>
                <w:noProof/>
                <w:webHidden/>
              </w:rPr>
              <w:instrText xml:space="preserve"> PAGEREF _Toc125985436 \h </w:instrText>
            </w:r>
            <w:r w:rsidR="00C2581C" w:rsidRPr="00C2581C">
              <w:rPr>
                <w:rFonts w:ascii="Arial" w:hAnsi="Arial" w:cs="Arial"/>
                <w:noProof/>
                <w:webHidden/>
              </w:rPr>
            </w:r>
            <w:r w:rsidR="00C2581C" w:rsidRPr="00C2581C">
              <w:rPr>
                <w:rFonts w:ascii="Arial" w:hAnsi="Arial" w:cs="Arial"/>
                <w:noProof/>
                <w:webHidden/>
              </w:rPr>
              <w:fldChar w:fldCharType="separate"/>
            </w:r>
            <w:r w:rsidR="00330F06">
              <w:rPr>
                <w:rFonts w:ascii="Arial" w:hAnsi="Arial" w:cs="Arial"/>
                <w:noProof/>
                <w:webHidden/>
              </w:rPr>
              <w:t>1</w:t>
            </w:r>
            <w:r w:rsidR="00C2581C" w:rsidRPr="00C2581C">
              <w:rPr>
                <w:rFonts w:ascii="Arial" w:hAnsi="Arial" w:cs="Arial"/>
                <w:noProof/>
                <w:webHidden/>
              </w:rPr>
              <w:fldChar w:fldCharType="end"/>
            </w:r>
          </w:hyperlink>
        </w:p>
        <w:p w14:paraId="5230FEAD" w14:textId="77777777" w:rsidR="00C2581C" w:rsidRPr="00C2581C" w:rsidRDefault="00330F06" w:rsidP="00C2581C">
          <w:pPr>
            <w:pStyle w:val="12"/>
            <w:tabs>
              <w:tab w:val="left" w:pos="440"/>
              <w:tab w:val="right" w:leader="dot" w:pos="9345"/>
            </w:tabs>
            <w:spacing w:line="360" w:lineRule="auto"/>
            <w:rPr>
              <w:rFonts w:ascii="Arial" w:eastAsiaTheme="minorEastAsia" w:hAnsi="Arial" w:cs="Arial"/>
              <w:noProof/>
              <w:sz w:val="22"/>
              <w:szCs w:val="22"/>
            </w:rPr>
          </w:pPr>
          <w:hyperlink w:anchor="_Toc125985437" w:history="1">
            <w:r w:rsidR="00C2581C" w:rsidRPr="00C2581C">
              <w:rPr>
                <w:rStyle w:val="af5"/>
                <w:rFonts w:ascii="Arial" w:hAnsi="Arial" w:cs="Arial"/>
                <w:noProof/>
              </w:rPr>
              <w:t>2</w:t>
            </w:r>
            <w:r w:rsidR="00C2581C" w:rsidRPr="00C2581C">
              <w:rPr>
                <w:rFonts w:ascii="Arial" w:eastAsiaTheme="minorEastAsia" w:hAnsi="Arial" w:cs="Arial"/>
                <w:noProof/>
                <w:sz w:val="22"/>
                <w:szCs w:val="22"/>
              </w:rPr>
              <w:tab/>
            </w:r>
            <w:r w:rsidR="00C2581C" w:rsidRPr="00C2581C">
              <w:rPr>
                <w:rStyle w:val="af5"/>
                <w:rFonts w:ascii="Arial" w:hAnsi="Arial" w:cs="Arial"/>
                <w:noProof/>
              </w:rPr>
              <w:t>Нормативные ссылки</w:t>
            </w:r>
            <w:r w:rsidR="00C2581C" w:rsidRPr="00C2581C">
              <w:rPr>
                <w:rFonts w:ascii="Arial" w:hAnsi="Arial" w:cs="Arial"/>
                <w:noProof/>
                <w:webHidden/>
              </w:rPr>
              <w:tab/>
            </w:r>
            <w:r w:rsidR="00C2581C" w:rsidRPr="00C2581C">
              <w:rPr>
                <w:rFonts w:ascii="Arial" w:hAnsi="Arial" w:cs="Arial"/>
                <w:noProof/>
                <w:webHidden/>
              </w:rPr>
              <w:fldChar w:fldCharType="begin"/>
            </w:r>
            <w:r w:rsidR="00C2581C" w:rsidRPr="00C2581C">
              <w:rPr>
                <w:rFonts w:ascii="Arial" w:hAnsi="Arial" w:cs="Arial"/>
                <w:noProof/>
                <w:webHidden/>
              </w:rPr>
              <w:instrText xml:space="preserve"> PAGEREF _Toc125985437 \h </w:instrText>
            </w:r>
            <w:r w:rsidR="00C2581C" w:rsidRPr="00C2581C">
              <w:rPr>
                <w:rFonts w:ascii="Arial" w:hAnsi="Arial" w:cs="Arial"/>
                <w:noProof/>
                <w:webHidden/>
              </w:rPr>
            </w:r>
            <w:r w:rsidR="00C2581C" w:rsidRPr="00C2581C">
              <w:rPr>
                <w:rFonts w:ascii="Arial" w:hAnsi="Arial" w:cs="Arial"/>
                <w:noProof/>
                <w:webHidden/>
              </w:rPr>
              <w:fldChar w:fldCharType="separate"/>
            </w:r>
            <w:r>
              <w:rPr>
                <w:rFonts w:ascii="Arial" w:hAnsi="Arial" w:cs="Arial"/>
                <w:noProof/>
                <w:webHidden/>
              </w:rPr>
              <w:t>1</w:t>
            </w:r>
            <w:r w:rsidR="00C2581C" w:rsidRPr="00C2581C">
              <w:rPr>
                <w:rFonts w:ascii="Arial" w:hAnsi="Arial" w:cs="Arial"/>
                <w:noProof/>
                <w:webHidden/>
              </w:rPr>
              <w:fldChar w:fldCharType="end"/>
            </w:r>
          </w:hyperlink>
        </w:p>
        <w:p w14:paraId="3CA702F2" w14:textId="77777777" w:rsidR="00C2581C" w:rsidRPr="00C2581C" w:rsidRDefault="00330F06" w:rsidP="00C2581C">
          <w:pPr>
            <w:pStyle w:val="12"/>
            <w:tabs>
              <w:tab w:val="left" w:pos="440"/>
              <w:tab w:val="right" w:leader="dot" w:pos="9345"/>
            </w:tabs>
            <w:spacing w:line="360" w:lineRule="auto"/>
            <w:rPr>
              <w:rFonts w:ascii="Arial" w:eastAsiaTheme="minorEastAsia" w:hAnsi="Arial" w:cs="Arial"/>
              <w:noProof/>
              <w:sz w:val="22"/>
              <w:szCs w:val="22"/>
            </w:rPr>
          </w:pPr>
          <w:hyperlink w:anchor="_Toc125985438" w:history="1">
            <w:r w:rsidR="00C2581C" w:rsidRPr="00C2581C">
              <w:rPr>
                <w:rStyle w:val="af5"/>
                <w:rFonts w:ascii="Arial" w:hAnsi="Arial" w:cs="Arial"/>
                <w:noProof/>
              </w:rPr>
              <w:t>3</w:t>
            </w:r>
            <w:r w:rsidR="00C2581C" w:rsidRPr="00C2581C">
              <w:rPr>
                <w:rFonts w:ascii="Arial" w:eastAsiaTheme="minorEastAsia" w:hAnsi="Arial" w:cs="Arial"/>
                <w:noProof/>
                <w:sz w:val="22"/>
                <w:szCs w:val="22"/>
              </w:rPr>
              <w:tab/>
            </w:r>
            <w:r w:rsidR="00C2581C" w:rsidRPr="00C2581C">
              <w:rPr>
                <w:rStyle w:val="af5"/>
                <w:rFonts w:ascii="Arial" w:hAnsi="Arial" w:cs="Arial"/>
                <w:noProof/>
              </w:rPr>
              <w:t>Термины и определения</w:t>
            </w:r>
            <w:r w:rsidR="00C2581C" w:rsidRPr="00C2581C">
              <w:rPr>
                <w:rFonts w:ascii="Arial" w:hAnsi="Arial" w:cs="Arial"/>
                <w:noProof/>
                <w:webHidden/>
              </w:rPr>
              <w:tab/>
            </w:r>
            <w:r w:rsidR="00C2581C" w:rsidRPr="00C2581C">
              <w:rPr>
                <w:rFonts w:ascii="Arial" w:hAnsi="Arial" w:cs="Arial"/>
                <w:noProof/>
                <w:webHidden/>
              </w:rPr>
              <w:fldChar w:fldCharType="begin"/>
            </w:r>
            <w:r w:rsidR="00C2581C" w:rsidRPr="00C2581C">
              <w:rPr>
                <w:rFonts w:ascii="Arial" w:hAnsi="Arial" w:cs="Arial"/>
                <w:noProof/>
                <w:webHidden/>
              </w:rPr>
              <w:instrText xml:space="preserve"> PAGEREF _Toc125985438 \h </w:instrText>
            </w:r>
            <w:r w:rsidR="00C2581C" w:rsidRPr="00C2581C">
              <w:rPr>
                <w:rFonts w:ascii="Arial" w:hAnsi="Arial" w:cs="Arial"/>
                <w:noProof/>
                <w:webHidden/>
              </w:rPr>
            </w:r>
            <w:r w:rsidR="00C2581C" w:rsidRPr="00C2581C">
              <w:rPr>
                <w:rFonts w:ascii="Arial" w:hAnsi="Arial" w:cs="Arial"/>
                <w:noProof/>
                <w:webHidden/>
              </w:rPr>
              <w:fldChar w:fldCharType="separate"/>
            </w:r>
            <w:r>
              <w:rPr>
                <w:rFonts w:ascii="Arial" w:hAnsi="Arial" w:cs="Arial"/>
                <w:noProof/>
                <w:webHidden/>
              </w:rPr>
              <w:t>4</w:t>
            </w:r>
            <w:r w:rsidR="00C2581C" w:rsidRPr="00C2581C">
              <w:rPr>
                <w:rFonts w:ascii="Arial" w:hAnsi="Arial" w:cs="Arial"/>
                <w:noProof/>
                <w:webHidden/>
              </w:rPr>
              <w:fldChar w:fldCharType="end"/>
            </w:r>
          </w:hyperlink>
        </w:p>
        <w:p w14:paraId="6E28DE6B" w14:textId="77777777" w:rsidR="00C2581C" w:rsidRPr="00C2581C" w:rsidRDefault="00330F06" w:rsidP="00C2581C">
          <w:pPr>
            <w:pStyle w:val="12"/>
            <w:tabs>
              <w:tab w:val="left" w:pos="440"/>
              <w:tab w:val="right" w:leader="dot" w:pos="9345"/>
            </w:tabs>
            <w:spacing w:line="360" w:lineRule="auto"/>
            <w:rPr>
              <w:rFonts w:ascii="Arial" w:eastAsiaTheme="minorEastAsia" w:hAnsi="Arial" w:cs="Arial"/>
              <w:noProof/>
              <w:sz w:val="22"/>
              <w:szCs w:val="22"/>
            </w:rPr>
          </w:pPr>
          <w:hyperlink w:anchor="_Toc125985439" w:history="1">
            <w:r w:rsidR="00C2581C" w:rsidRPr="00C2581C">
              <w:rPr>
                <w:rStyle w:val="af5"/>
                <w:rFonts w:ascii="Arial" w:hAnsi="Arial" w:cs="Arial"/>
                <w:noProof/>
              </w:rPr>
              <w:t>4</w:t>
            </w:r>
            <w:r w:rsidR="00C2581C" w:rsidRPr="00C2581C">
              <w:rPr>
                <w:rFonts w:ascii="Arial" w:eastAsiaTheme="minorEastAsia" w:hAnsi="Arial" w:cs="Arial"/>
                <w:noProof/>
                <w:sz w:val="22"/>
                <w:szCs w:val="22"/>
              </w:rPr>
              <w:tab/>
            </w:r>
            <w:r w:rsidR="00C2581C" w:rsidRPr="00C2581C">
              <w:rPr>
                <w:rStyle w:val="af5"/>
                <w:rFonts w:ascii="Arial" w:hAnsi="Arial" w:cs="Arial"/>
                <w:noProof/>
              </w:rPr>
              <w:t>Общие требо</w:t>
            </w:r>
            <w:bookmarkStart w:id="0" w:name="_GoBack"/>
            <w:bookmarkEnd w:id="0"/>
            <w:r w:rsidR="00C2581C" w:rsidRPr="00C2581C">
              <w:rPr>
                <w:rStyle w:val="af5"/>
                <w:rFonts w:ascii="Arial" w:hAnsi="Arial" w:cs="Arial"/>
                <w:noProof/>
              </w:rPr>
              <w:t>вания</w:t>
            </w:r>
            <w:r w:rsidR="00C2581C" w:rsidRPr="00C2581C">
              <w:rPr>
                <w:rFonts w:ascii="Arial" w:hAnsi="Arial" w:cs="Arial"/>
                <w:noProof/>
                <w:webHidden/>
              </w:rPr>
              <w:tab/>
            </w:r>
            <w:r w:rsidR="00C2581C" w:rsidRPr="00C2581C">
              <w:rPr>
                <w:rFonts w:ascii="Arial" w:hAnsi="Arial" w:cs="Arial"/>
                <w:noProof/>
                <w:webHidden/>
              </w:rPr>
              <w:fldChar w:fldCharType="begin"/>
            </w:r>
            <w:r w:rsidR="00C2581C" w:rsidRPr="00C2581C">
              <w:rPr>
                <w:rFonts w:ascii="Arial" w:hAnsi="Arial" w:cs="Arial"/>
                <w:noProof/>
                <w:webHidden/>
              </w:rPr>
              <w:instrText xml:space="preserve"> PAGEREF _Toc125985439 \h </w:instrText>
            </w:r>
            <w:r w:rsidR="00C2581C" w:rsidRPr="00C2581C">
              <w:rPr>
                <w:rFonts w:ascii="Arial" w:hAnsi="Arial" w:cs="Arial"/>
                <w:noProof/>
                <w:webHidden/>
              </w:rPr>
            </w:r>
            <w:r w:rsidR="00C2581C" w:rsidRPr="00C2581C">
              <w:rPr>
                <w:rFonts w:ascii="Arial" w:hAnsi="Arial" w:cs="Arial"/>
                <w:noProof/>
                <w:webHidden/>
              </w:rPr>
              <w:fldChar w:fldCharType="separate"/>
            </w:r>
            <w:r>
              <w:rPr>
                <w:rFonts w:ascii="Arial" w:hAnsi="Arial" w:cs="Arial"/>
                <w:noProof/>
                <w:webHidden/>
              </w:rPr>
              <w:t>5</w:t>
            </w:r>
            <w:r w:rsidR="00C2581C" w:rsidRPr="00C2581C">
              <w:rPr>
                <w:rFonts w:ascii="Arial" w:hAnsi="Arial" w:cs="Arial"/>
                <w:noProof/>
                <w:webHidden/>
              </w:rPr>
              <w:fldChar w:fldCharType="end"/>
            </w:r>
          </w:hyperlink>
        </w:p>
        <w:p w14:paraId="30E9AD47" w14:textId="77777777" w:rsidR="00C2581C" w:rsidRPr="00C2581C" w:rsidRDefault="00330F06" w:rsidP="00C2581C">
          <w:pPr>
            <w:pStyle w:val="12"/>
            <w:tabs>
              <w:tab w:val="left" w:pos="440"/>
              <w:tab w:val="right" w:leader="dot" w:pos="9345"/>
            </w:tabs>
            <w:spacing w:line="360" w:lineRule="auto"/>
            <w:rPr>
              <w:rFonts w:ascii="Arial" w:eastAsiaTheme="minorEastAsia" w:hAnsi="Arial" w:cs="Arial"/>
              <w:noProof/>
              <w:sz w:val="22"/>
              <w:szCs w:val="22"/>
            </w:rPr>
          </w:pPr>
          <w:hyperlink w:anchor="_Toc125985440" w:history="1">
            <w:r w:rsidR="00C2581C" w:rsidRPr="00C2581C">
              <w:rPr>
                <w:rStyle w:val="af5"/>
                <w:rFonts w:ascii="Arial" w:hAnsi="Arial" w:cs="Arial"/>
                <w:noProof/>
              </w:rPr>
              <w:t>5</w:t>
            </w:r>
            <w:r w:rsidR="00C2581C" w:rsidRPr="00C2581C">
              <w:rPr>
                <w:rFonts w:ascii="Arial" w:eastAsiaTheme="minorEastAsia" w:hAnsi="Arial" w:cs="Arial"/>
                <w:noProof/>
                <w:sz w:val="22"/>
                <w:szCs w:val="22"/>
              </w:rPr>
              <w:tab/>
            </w:r>
            <w:r w:rsidR="00C2581C" w:rsidRPr="00C2581C">
              <w:rPr>
                <w:rStyle w:val="af5"/>
                <w:rFonts w:ascii="Arial" w:hAnsi="Arial" w:cs="Arial"/>
                <w:noProof/>
              </w:rPr>
              <w:t>Методы измерений параметров</w:t>
            </w:r>
            <w:r w:rsidR="00C2581C" w:rsidRPr="00C2581C">
              <w:rPr>
                <w:rFonts w:ascii="Arial" w:hAnsi="Arial" w:cs="Arial"/>
                <w:noProof/>
                <w:webHidden/>
              </w:rPr>
              <w:tab/>
            </w:r>
            <w:r w:rsidR="00C2581C" w:rsidRPr="00C2581C">
              <w:rPr>
                <w:rFonts w:ascii="Arial" w:hAnsi="Arial" w:cs="Arial"/>
                <w:noProof/>
                <w:webHidden/>
              </w:rPr>
              <w:fldChar w:fldCharType="begin"/>
            </w:r>
            <w:r w:rsidR="00C2581C" w:rsidRPr="00C2581C">
              <w:rPr>
                <w:rFonts w:ascii="Arial" w:hAnsi="Arial" w:cs="Arial"/>
                <w:noProof/>
                <w:webHidden/>
              </w:rPr>
              <w:instrText xml:space="preserve"> PAGEREF _Toc125985440 \h </w:instrText>
            </w:r>
            <w:r w:rsidR="00C2581C" w:rsidRPr="00C2581C">
              <w:rPr>
                <w:rFonts w:ascii="Arial" w:hAnsi="Arial" w:cs="Arial"/>
                <w:noProof/>
                <w:webHidden/>
              </w:rPr>
            </w:r>
            <w:r w:rsidR="00C2581C" w:rsidRPr="00C2581C">
              <w:rPr>
                <w:rFonts w:ascii="Arial" w:hAnsi="Arial" w:cs="Arial"/>
                <w:noProof/>
                <w:webHidden/>
              </w:rPr>
              <w:fldChar w:fldCharType="separate"/>
            </w:r>
            <w:r>
              <w:rPr>
                <w:rFonts w:ascii="Arial" w:hAnsi="Arial" w:cs="Arial"/>
                <w:noProof/>
                <w:webHidden/>
              </w:rPr>
              <w:t>8</w:t>
            </w:r>
            <w:r w:rsidR="00C2581C" w:rsidRPr="00C2581C">
              <w:rPr>
                <w:rFonts w:ascii="Arial" w:hAnsi="Arial" w:cs="Arial"/>
                <w:noProof/>
                <w:webHidden/>
              </w:rPr>
              <w:fldChar w:fldCharType="end"/>
            </w:r>
          </w:hyperlink>
        </w:p>
        <w:p w14:paraId="0FA940C2" w14:textId="77777777" w:rsidR="00C2581C" w:rsidRPr="00C2581C" w:rsidRDefault="00330F06" w:rsidP="00C2581C">
          <w:pPr>
            <w:pStyle w:val="12"/>
            <w:tabs>
              <w:tab w:val="left" w:pos="440"/>
              <w:tab w:val="right" w:leader="dot" w:pos="9345"/>
            </w:tabs>
            <w:spacing w:line="360" w:lineRule="auto"/>
            <w:rPr>
              <w:rFonts w:ascii="Arial" w:eastAsiaTheme="minorEastAsia" w:hAnsi="Arial" w:cs="Arial"/>
              <w:noProof/>
              <w:sz w:val="22"/>
              <w:szCs w:val="22"/>
            </w:rPr>
          </w:pPr>
          <w:hyperlink w:anchor="_Toc125985441" w:history="1">
            <w:r w:rsidR="00C2581C" w:rsidRPr="00C2581C">
              <w:rPr>
                <w:rStyle w:val="af5"/>
                <w:rFonts w:ascii="Arial" w:hAnsi="Arial" w:cs="Arial"/>
                <w:noProof/>
              </w:rPr>
              <w:t>6</w:t>
            </w:r>
            <w:r w:rsidR="00C2581C" w:rsidRPr="00C2581C">
              <w:rPr>
                <w:rFonts w:ascii="Arial" w:eastAsiaTheme="minorEastAsia" w:hAnsi="Arial" w:cs="Arial"/>
                <w:noProof/>
                <w:sz w:val="22"/>
                <w:szCs w:val="22"/>
              </w:rPr>
              <w:tab/>
            </w:r>
            <w:r w:rsidR="00C2581C" w:rsidRPr="00C2581C">
              <w:rPr>
                <w:rStyle w:val="af5"/>
                <w:rFonts w:ascii="Arial" w:hAnsi="Arial" w:cs="Arial"/>
                <w:noProof/>
              </w:rPr>
              <w:t>Оформление результатов измерений</w:t>
            </w:r>
            <w:r w:rsidR="00C2581C" w:rsidRPr="00C2581C">
              <w:rPr>
                <w:rFonts w:ascii="Arial" w:hAnsi="Arial" w:cs="Arial"/>
                <w:noProof/>
                <w:webHidden/>
              </w:rPr>
              <w:tab/>
            </w:r>
            <w:r w:rsidR="00C2581C" w:rsidRPr="00C2581C">
              <w:rPr>
                <w:rFonts w:ascii="Arial" w:hAnsi="Arial" w:cs="Arial"/>
                <w:noProof/>
                <w:webHidden/>
              </w:rPr>
              <w:fldChar w:fldCharType="begin"/>
            </w:r>
            <w:r w:rsidR="00C2581C" w:rsidRPr="00C2581C">
              <w:rPr>
                <w:rFonts w:ascii="Arial" w:hAnsi="Arial" w:cs="Arial"/>
                <w:noProof/>
                <w:webHidden/>
              </w:rPr>
              <w:instrText xml:space="preserve"> PAGEREF _Toc125985441 \h </w:instrText>
            </w:r>
            <w:r w:rsidR="00C2581C" w:rsidRPr="00C2581C">
              <w:rPr>
                <w:rFonts w:ascii="Arial" w:hAnsi="Arial" w:cs="Arial"/>
                <w:noProof/>
                <w:webHidden/>
              </w:rPr>
            </w:r>
            <w:r w:rsidR="00C2581C" w:rsidRPr="00C2581C">
              <w:rPr>
                <w:rFonts w:ascii="Arial" w:hAnsi="Arial" w:cs="Arial"/>
                <w:noProof/>
                <w:webHidden/>
              </w:rPr>
              <w:fldChar w:fldCharType="separate"/>
            </w:r>
            <w:r>
              <w:rPr>
                <w:rFonts w:ascii="Arial" w:hAnsi="Arial" w:cs="Arial"/>
                <w:noProof/>
                <w:webHidden/>
              </w:rPr>
              <w:t>16</w:t>
            </w:r>
            <w:r w:rsidR="00C2581C" w:rsidRPr="00C2581C">
              <w:rPr>
                <w:rFonts w:ascii="Arial" w:hAnsi="Arial" w:cs="Arial"/>
                <w:noProof/>
                <w:webHidden/>
              </w:rPr>
              <w:fldChar w:fldCharType="end"/>
            </w:r>
          </w:hyperlink>
        </w:p>
        <w:p w14:paraId="6B25FC49" w14:textId="77777777" w:rsidR="00C2581C" w:rsidRPr="00C2581C" w:rsidRDefault="00330F06" w:rsidP="00C2581C">
          <w:pPr>
            <w:pStyle w:val="12"/>
            <w:tabs>
              <w:tab w:val="left" w:pos="440"/>
              <w:tab w:val="right" w:leader="dot" w:pos="9345"/>
            </w:tabs>
            <w:spacing w:line="360" w:lineRule="auto"/>
            <w:rPr>
              <w:rFonts w:ascii="Arial" w:eastAsiaTheme="minorEastAsia" w:hAnsi="Arial" w:cs="Arial"/>
              <w:noProof/>
              <w:sz w:val="22"/>
              <w:szCs w:val="22"/>
            </w:rPr>
          </w:pPr>
          <w:hyperlink w:anchor="_Toc125985442" w:history="1">
            <w:r w:rsidR="00C2581C" w:rsidRPr="00C2581C">
              <w:rPr>
                <w:rStyle w:val="af5"/>
                <w:rFonts w:ascii="Arial" w:hAnsi="Arial" w:cs="Arial"/>
                <w:noProof/>
              </w:rPr>
              <w:t>7</w:t>
            </w:r>
            <w:r w:rsidR="00C2581C" w:rsidRPr="00C2581C">
              <w:rPr>
                <w:rFonts w:ascii="Arial" w:eastAsiaTheme="minorEastAsia" w:hAnsi="Arial" w:cs="Arial"/>
                <w:noProof/>
                <w:sz w:val="22"/>
                <w:szCs w:val="22"/>
              </w:rPr>
              <w:tab/>
            </w:r>
            <w:r w:rsidR="00C2581C" w:rsidRPr="00C2581C">
              <w:rPr>
                <w:rStyle w:val="af5"/>
                <w:rFonts w:ascii="Arial" w:hAnsi="Arial" w:cs="Arial"/>
                <w:noProof/>
              </w:rPr>
              <w:t>Требования безопасности</w:t>
            </w:r>
            <w:r w:rsidR="00C2581C" w:rsidRPr="00C2581C">
              <w:rPr>
                <w:rFonts w:ascii="Arial" w:hAnsi="Arial" w:cs="Arial"/>
                <w:noProof/>
                <w:webHidden/>
              </w:rPr>
              <w:tab/>
            </w:r>
            <w:r w:rsidR="00C2581C" w:rsidRPr="00C2581C">
              <w:rPr>
                <w:rFonts w:ascii="Arial" w:hAnsi="Arial" w:cs="Arial"/>
                <w:noProof/>
                <w:webHidden/>
              </w:rPr>
              <w:fldChar w:fldCharType="begin"/>
            </w:r>
            <w:r w:rsidR="00C2581C" w:rsidRPr="00C2581C">
              <w:rPr>
                <w:rFonts w:ascii="Arial" w:hAnsi="Arial" w:cs="Arial"/>
                <w:noProof/>
                <w:webHidden/>
              </w:rPr>
              <w:instrText xml:space="preserve"> PAGEREF _Toc125985442 \h </w:instrText>
            </w:r>
            <w:r w:rsidR="00C2581C" w:rsidRPr="00C2581C">
              <w:rPr>
                <w:rFonts w:ascii="Arial" w:hAnsi="Arial" w:cs="Arial"/>
                <w:noProof/>
                <w:webHidden/>
              </w:rPr>
            </w:r>
            <w:r w:rsidR="00C2581C" w:rsidRPr="00C2581C">
              <w:rPr>
                <w:rFonts w:ascii="Arial" w:hAnsi="Arial" w:cs="Arial"/>
                <w:noProof/>
                <w:webHidden/>
              </w:rPr>
              <w:fldChar w:fldCharType="separate"/>
            </w:r>
            <w:r>
              <w:rPr>
                <w:rFonts w:ascii="Arial" w:hAnsi="Arial" w:cs="Arial"/>
                <w:noProof/>
                <w:webHidden/>
              </w:rPr>
              <w:t>16</w:t>
            </w:r>
            <w:r w:rsidR="00C2581C" w:rsidRPr="00C2581C">
              <w:rPr>
                <w:rFonts w:ascii="Arial" w:hAnsi="Arial" w:cs="Arial"/>
                <w:noProof/>
                <w:webHidden/>
              </w:rPr>
              <w:fldChar w:fldCharType="end"/>
            </w:r>
          </w:hyperlink>
        </w:p>
        <w:p w14:paraId="2B4C63FF" w14:textId="77777777" w:rsidR="00C2581C" w:rsidRPr="00C2581C" w:rsidRDefault="00330F06" w:rsidP="00C2581C">
          <w:pPr>
            <w:pStyle w:val="12"/>
            <w:tabs>
              <w:tab w:val="right" w:leader="dot" w:pos="9345"/>
            </w:tabs>
            <w:spacing w:line="360" w:lineRule="auto"/>
            <w:rPr>
              <w:rFonts w:ascii="Arial" w:eastAsiaTheme="minorEastAsia" w:hAnsi="Arial" w:cs="Arial"/>
              <w:noProof/>
              <w:sz w:val="22"/>
              <w:szCs w:val="22"/>
            </w:rPr>
          </w:pPr>
          <w:hyperlink w:anchor="_Toc125985443" w:history="1">
            <w:r w:rsidR="00C2581C" w:rsidRPr="00C2581C">
              <w:rPr>
                <w:rStyle w:val="af5"/>
                <w:rFonts w:ascii="Arial" w:hAnsi="Arial" w:cs="Arial"/>
                <w:noProof/>
              </w:rPr>
              <w:t>Библиография</w:t>
            </w:r>
            <w:r w:rsidR="00C2581C" w:rsidRPr="00C2581C">
              <w:rPr>
                <w:rFonts w:ascii="Arial" w:hAnsi="Arial" w:cs="Arial"/>
                <w:noProof/>
                <w:webHidden/>
              </w:rPr>
              <w:tab/>
            </w:r>
            <w:r w:rsidR="00C2581C" w:rsidRPr="00C2581C">
              <w:rPr>
                <w:rFonts w:ascii="Arial" w:hAnsi="Arial" w:cs="Arial"/>
                <w:noProof/>
                <w:webHidden/>
              </w:rPr>
              <w:fldChar w:fldCharType="begin"/>
            </w:r>
            <w:r w:rsidR="00C2581C" w:rsidRPr="00C2581C">
              <w:rPr>
                <w:rFonts w:ascii="Arial" w:hAnsi="Arial" w:cs="Arial"/>
                <w:noProof/>
                <w:webHidden/>
              </w:rPr>
              <w:instrText xml:space="preserve"> PAGEREF _Toc125985443 \h </w:instrText>
            </w:r>
            <w:r w:rsidR="00C2581C" w:rsidRPr="00C2581C">
              <w:rPr>
                <w:rFonts w:ascii="Arial" w:hAnsi="Arial" w:cs="Arial"/>
                <w:noProof/>
                <w:webHidden/>
              </w:rPr>
            </w:r>
            <w:r w:rsidR="00C2581C" w:rsidRPr="00C2581C">
              <w:rPr>
                <w:rFonts w:ascii="Arial" w:hAnsi="Arial" w:cs="Arial"/>
                <w:noProof/>
                <w:webHidden/>
              </w:rPr>
              <w:fldChar w:fldCharType="separate"/>
            </w:r>
            <w:r>
              <w:rPr>
                <w:rFonts w:ascii="Arial" w:hAnsi="Arial" w:cs="Arial"/>
                <w:noProof/>
                <w:webHidden/>
              </w:rPr>
              <w:t>17</w:t>
            </w:r>
            <w:r w:rsidR="00C2581C" w:rsidRPr="00C2581C">
              <w:rPr>
                <w:rFonts w:ascii="Arial" w:hAnsi="Arial" w:cs="Arial"/>
                <w:noProof/>
                <w:webHidden/>
              </w:rPr>
              <w:fldChar w:fldCharType="end"/>
            </w:r>
          </w:hyperlink>
        </w:p>
        <w:p w14:paraId="34499397" w14:textId="77777777" w:rsidR="00ED4950" w:rsidRPr="00C2581C" w:rsidRDefault="00ED4950" w:rsidP="00C2581C">
          <w:pPr>
            <w:spacing w:line="360" w:lineRule="auto"/>
          </w:pPr>
          <w:r w:rsidRPr="00C2581C">
            <w:rPr>
              <w:rFonts w:ascii="Arial" w:hAnsi="Arial" w:cs="Arial"/>
              <w:bCs/>
            </w:rPr>
            <w:fldChar w:fldCharType="end"/>
          </w:r>
        </w:p>
      </w:sdtContent>
    </w:sdt>
    <w:p w14:paraId="05AFE405" w14:textId="77777777" w:rsidR="00155220" w:rsidRPr="00F91F85" w:rsidRDefault="00155220" w:rsidP="00ED4950">
      <w:pPr>
        <w:pStyle w:val="1"/>
        <w:rPr>
          <w:rFonts w:ascii="Arial" w:hAnsi="Arial" w:cs="Arial"/>
        </w:rPr>
      </w:pPr>
    </w:p>
    <w:p w14:paraId="47CB5754" w14:textId="77777777" w:rsidR="00700DDD" w:rsidRPr="00F91F85" w:rsidRDefault="00700DDD" w:rsidP="00035D5D">
      <w:pPr>
        <w:pStyle w:val="12"/>
        <w:tabs>
          <w:tab w:val="right" w:leader="dot" w:pos="9345"/>
        </w:tabs>
        <w:spacing w:line="264" w:lineRule="auto"/>
        <w:rPr>
          <w:rFonts w:ascii="Arial" w:hAnsi="Arial" w:cs="Arial"/>
          <w:noProof/>
          <w:lang w:val="x-none"/>
        </w:rPr>
      </w:pPr>
    </w:p>
    <w:p w14:paraId="5EE1FE3E" w14:textId="77777777" w:rsidR="00700DDD" w:rsidRPr="00F91F85" w:rsidRDefault="00700DDD" w:rsidP="00035D5D">
      <w:pPr>
        <w:spacing w:line="264" w:lineRule="auto"/>
        <w:rPr>
          <w:rFonts w:ascii="Arial" w:hAnsi="Arial" w:cs="Arial"/>
        </w:rPr>
      </w:pPr>
    </w:p>
    <w:p w14:paraId="1EE36A5D" w14:textId="77777777" w:rsidR="007A41CF" w:rsidRDefault="007A41CF" w:rsidP="00035D5D">
      <w:pPr>
        <w:spacing w:line="264" w:lineRule="auto"/>
        <w:rPr>
          <w:rFonts w:ascii="Arial" w:hAnsi="Arial" w:cs="Arial"/>
        </w:rPr>
      </w:pPr>
    </w:p>
    <w:p w14:paraId="15744376" w14:textId="77777777" w:rsidR="00247FD4" w:rsidRDefault="00247FD4" w:rsidP="00035D5D">
      <w:pPr>
        <w:spacing w:line="264" w:lineRule="auto"/>
        <w:rPr>
          <w:rFonts w:ascii="Arial" w:hAnsi="Arial" w:cs="Arial"/>
        </w:rPr>
      </w:pPr>
    </w:p>
    <w:p w14:paraId="284CB8E5" w14:textId="77777777" w:rsidR="00247FD4" w:rsidRDefault="00247FD4" w:rsidP="00035D5D">
      <w:pPr>
        <w:spacing w:line="264" w:lineRule="auto"/>
        <w:rPr>
          <w:rFonts w:ascii="Arial" w:hAnsi="Arial" w:cs="Arial"/>
        </w:rPr>
      </w:pPr>
    </w:p>
    <w:p w14:paraId="225DF76B" w14:textId="77777777" w:rsidR="00247FD4" w:rsidRDefault="00247FD4" w:rsidP="00035D5D">
      <w:pPr>
        <w:spacing w:line="264" w:lineRule="auto"/>
        <w:rPr>
          <w:rFonts w:ascii="Arial" w:hAnsi="Arial" w:cs="Arial"/>
        </w:rPr>
      </w:pPr>
    </w:p>
    <w:p w14:paraId="09E98FA1" w14:textId="77777777" w:rsidR="00247FD4" w:rsidRDefault="00247FD4" w:rsidP="00035D5D">
      <w:pPr>
        <w:spacing w:line="264" w:lineRule="auto"/>
        <w:rPr>
          <w:rFonts w:ascii="Arial" w:hAnsi="Arial" w:cs="Arial"/>
        </w:rPr>
      </w:pPr>
    </w:p>
    <w:p w14:paraId="6037B91A" w14:textId="77777777" w:rsidR="00247FD4" w:rsidRDefault="00247FD4" w:rsidP="00035D5D">
      <w:pPr>
        <w:spacing w:line="264" w:lineRule="auto"/>
        <w:rPr>
          <w:rFonts w:ascii="Arial" w:hAnsi="Arial" w:cs="Arial"/>
        </w:rPr>
      </w:pPr>
    </w:p>
    <w:p w14:paraId="54C4FB54" w14:textId="77777777" w:rsidR="00247FD4" w:rsidRDefault="00247FD4" w:rsidP="00035D5D">
      <w:pPr>
        <w:spacing w:line="264" w:lineRule="auto"/>
        <w:rPr>
          <w:rFonts w:ascii="Arial" w:hAnsi="Arial" w:cs="Arial"/>
        </w:rPr>
      </w:pPr>
    </w:p>
    <w:p w14:paraId="23EA9A09" w14:textId="77777777" w:rsidR="00247FD4" w:rsidRDefault="00247FD4" w:rsidP="00035D5D">
      <w:pPr>
        <w:spacing w:line="264" w:lineRule="auto"/>
        <w:rPr>
          <w:rFonts w:ascii="Arial" w:hAnsi="Arial" w:cs="Arial"/>
        </w:rPr>
      </w:pPr>
    </w:p>
    <w:p w14:paraId="7A2420E9" w14:textId="77777777" w:rsidR="00247FD4" w:rsidRDefault="00247FD4" w:rsidP="00035D5D">
      <w:pPr>
        <w:spacing w:line="264" w:lineRule="auto"/>
        <w:rPr>
          <w:rFonts w:ascii="Arial" w:hAnsi="Arial" w:cs="Arial"/>
        </w:rPr>
      </w:pPr>
    </w:p>
    <w:p w14:paraId="570F7C16" w14:textId="77777777" w:rsidR="00247FD4" w:rsidRDefault="00247FD4" w:rsidP="00035D5D">
      <w:pPr>
        <w:spacing w:line="264" w:lineRule="auto"/>
        <w:rPr>
          <w:rFonts w:ascii="Arial" w:hAnsi="Arial" w:cs="Arial"/>
        </w:rPr>
      </w:pPr>
    </w:p>
    <w:p w14:paraId="08183222" w14:textId="77777777" w:rsidR="00247FD4" w:rsidRDefault="00247FD4" w:rsidP="00035D5D">
      <w:pPr>
        <w:spacing w:line="264" w:lineRule="auto"/>
        <w:rPr>
          <w:rFonts w:ascii="Arial" w:hAnsi="Arial" w:cs="Arial"/>
        </w:rPr>
      </w:pPr>
    </w:p>
    <w:p w14:paraId="23480989" w14:textId="77777777" w:rsidR="00247FD4" w:rsidRDefault="00247FD4" w:rsidP="00035D5D">
      <w:pPr>
        <w:spacing w:line="264" w:lineRule="auto"/>
        <w:rPr>
          <w:rFonts w:ascii="Arial" w:hAnsi="Arial" w:cs="Arial"/>
        </w:rPr>
      </w:pPr>
    </w:p>
    <w:p w14:paraId="1DA295AD" w14:textId="77777777" w:rsidR="00247FD4" w:rsidRDefault="00247FD4" w:rsidP="00035D5D">
      <w:pPr>
        <w:spacing w:line="264" w:lineRule="auto"/>
        <w:rPr>
          <w:rFonts w:ascii="Arial" w:hAnsi="Arial" w:cs="Arial"/>
        </w:rPr>
      </w:pPr>
    </w:p>
    <w:p w14:paraId="0154DD93" w14:textId="77777777" w:rsidR="00247FD4" w:rsidRDefault="00247FD4" w:rsidP="00035D5D">
      <w:pPr>
        <w:spacing w:line="264" w:lineRule="auto"/>
        <w:rPr>
          <w:rFonts w:ascii="Arial" w:hAnsi="Arial" w:cs="Arial"/>
        </w:rPr>
      </w:pPr>
    </w:p>
    <w:p w14:paraId="2FC50E12" w14:textId="77777777" w:rsidR="00247FD4" w:rsidRDefault="00247FD4" w:rsidP="00035D5D">
      <w:pPr>
        <w:spacing w:line="264" w:lineRule="auto"/>
        <w:rPr>
          <w:rFonts w:ascii="Arial" w:hAnsi="Arial" w:cs="Arial"/>
        </w:rPr>
      </w:pPr>
    </w:p>
    <w:p w14:paraId="35B98ED3" w14:textId="77777777" w:rsidR="00247FD4" w:rsidRDefault="00247FD4" w:rsidP="00035D5D">
      <w:pPr>
        <w:spacing w:line="264" w:lineRule="auto"/>
        <w:rPr>
          <w:rFonts w:ascii="Arial" w:hAnsi="Arial" w:cs="Arial"/>
        </w:rPr>
      </w:pPr>
    </w:p>
    <w:p w14:paraId="2AA9022B" w14:textId="77777777" w:rsidR="00247FD4" w:rsidRDefault="00247FD4" w:rsidP="00035D5D">
      <w:pPr>
        <w:spacing w:line="264" w:lineRule="auto"/>
        <w:rPr>
          <w:rFonts w:ascii="Arial" w:hAnsi="Arial" w:cs="Arial"/>
        </w:rPr>
      </w:pPr>
    </w:p>
    <w:p w14:paraId="30C4EEC2" w14:textId="77777777" w:rsidR="00247FD4" w:rsidRDefault="00247FD4" w:rsidP="00035D5D">
      <w:pPr>
        <w:spacing w:line="264" w:lineRule="auto"/>
        <w:rPr>
          <w:rFonts w:ascii="Arial" w:hAnsi="Arial" w:cs="Arial"/>
        </w:rPr>
      </w:pPr>
    </w:p>
    <w:p w14:paraId="0E0858BA" w14:textId="77777777" w:rsidR="00247FD4" w:rsidRDefault="00247FD4" w:rsidP="00035D5D">
      <w:pPr>
        <w:spacing w:line="264" w:lineRule="auto"/>
        <w:rPr>
          <w:rFonts w:ascii="Arial" w:hAnsi="Arial" w:cs="Arial"/>
        </w:rPr>
      </w:pPr>
    </w:p>
    <w:p w14:paraId="71409FA6" w14:textId="77777777" w:rsidR="00247FD4" w:rsidRDefault="00247FD4" w:rsidP="00035D5D">
      <w:pPr>
        <w:spacing w:line="264" w:lineRule="auto"/>
        <w:rPr>
          <w:rFonts w:ascii="Arial" w:hAnsi="Arial" w:cs="Arial"/>
        </w:rPr>
      </w:pPr>
    </w:p>
    <w:p w14:paraId="57399977" w14:textId="77777777" w:rsidR="00247FD4" w:rsidRDefault="00247FD4" w:rsidP="00035D5D">
      <w:pPr>
        <w:spacing w:line="264" w:lineRule="auto"/>
        <w:rPr>
          <w:rFonts w:ascii="Arial" w:hAnsi="Arial" w:cs="Arial"/>
        </w:rPr>
      </w:pPr>
    </w:p>
    <w:p w14:paraId="57C1554D" w14:textId="77777777" w:rsidR="00247FD4" w:rsidRDefault="00247FD4" w:rsidP="00035D5D">
      <w:pPr>
        <w:spacing w:line="264" w:lineRule="auto"/>
        <w:rPr>
          <w:rFonts w:ascii="Arial" w:hAnsi="Arial" w:cs="Arial"/>
        </w:rPr>
      </w:pPr>
    </w:p>
    <w:p w14:paraId="2EF25A78" w14:textId="77777777" w:rsidR="00247FD4" w:rsidRDefault="00247FD4" w:rsidP="00035D5D">
      <w:pPr>
        <w:spacing w:line="264" w:lineRule="auto"/>
        <w:rPr>
          <w:rFonts w:ascii="Arial" w:hAnsi="Arial" w:cs="Arial"/>
        </w:rPr>
      </w:pPr>
    </w:p>
    <w:p w14:paraId="22856BDC" w14:textId="77777777" w:rsidR="00247FD4" w:rsidRDefault="00247FD4" w:rsidP="00035D5D">
      <w:pPr>
        <w:spacing w:line="264" w:lineRule="auto"/>
        <w:rPr>
          <w:rFonts w:ascii="Arial" w:hAnsi="Arial" w:cs="Arial"/>
        </w:rPr>
      </w:pPr>
    </w:p>
    <w:p w14:paraId="7387AE96" w14:textId="77777777" w:rsidR="00247FD4" w:rsidRDefault="00247FD4" w:rsidP="00035D5D">
      <w:pPr>
        <w:spacing w:line="264" w:lineRule="auto"/>
        <w:rPr>
          <w:rFonts w:ascii="Arial" w:hAnsi="Arial" w:cs="Arial"/>
        </w:rPr>
      </w:pPr>
    </w:p>
    <w:p w14:paraId="37419E43" w14:textId="77777777" w:rsidR="00247FD4" w:rsidRDefault="00247FD4" w:rsidP="00035D5D">
      <w:pPr>
        <w:spacing w:line="264" w:lineRule="auto"/>
        <w:rPr>
          <w:rFonts w:ascii="Arial" w:hAnsi="Arial" w:cs="Arial"/>
        </w:rPr>
      </w:pPr>
    </w:p>
    <w:p w14:paraId="6B614E39" w14:textId="1697C54C" w:rsidR="00247FD4" w:rsidRDefault="00176E5E" w:rsidP="00176E5E">
      <w:pPr>
        <w:tabs>
          <w:tab w:val="left" w:pos="6480"/>
        </w:tabs>
        <w:spacing w:line="264" w:lineRule="auto"/>
        <w:rPr>
          <w:rFonts w:ascii="Arial" w:hAnsi="Arial" w:cs="Arial"/>
        </w:rPr>
      </w:pPr>
      <w:r>
        <w:rPr>
          <w:rFonts w:ascii="Arial" w:hAnsi="Arial" w:cs="Arial"/>
        </w:rPr>
        <w:tab/>
      </w:r>
    </w:p>
    <w:p w14:paraId="0F02D167" w14:textId="77777777" w:rsidR="00247FD4" w:rsidRDefault="00247FD4" w:rsidP="00035D5D">
      <w:pPr>
        <w:spacing w:line="264" w:lineRule="auto"/>
        <w:rPr>
          <w:rFonts w:ascii="Arial" w:hAnsi="Arial" w:cs="Arial"/>
        </w:rPr>
      </w:pPr>
    </w:p>
    <w:p w14:paraId="7A281715" w14:textId="77777777" w:rsidR="00247FD4" w:rsidRDefault="00247FD4" w:rsidP="00035D5D">
      <w:pPr>
        <w:spacing w:line="264" w:lineRule="auto"/>
        <w:rPr>
          <w:rFonts w:ascii="Arial" w:hAnsi="Arial" w:cs="Arial"/>
        </w:rPr>
      </w:pPr>
    </w:p>
    <w:p w14:paraId="6F0A8972" w14:textId="77777777" w:rsidR="00247FD4" w:rsidRPr="00F91F85" w:rsidRDefault="00247FD4" w:rsidP="00035D5D">
      <w:pPr>
        <w:spacing w:line="264" w:lineRule="auto"/>
        <w:rPr>
          <w:rFonts w:ascii="Arial" w:hAnsi="Arial" w:cs="Arial"/>
        </w:rPr>
      </w:pPr>
    </w:p>
    <w:p w14:paraId="0247CE55" w14:textId="77777777" w:rsidR="007A41CF" w:rsidRPr="00F91F85" w:rsidRDefault="007A41CF" w:rsidP="00035D5D">
      <w:pPr>
        <w:spacing w:line="264" w:lineRule="auto"/>
        <w:jc w:val="both"/>
        <w:rPr>
          <w:rFonts w:ascii="Arial" w:hAnsi="Arial" w:cs="Arial"/>
        </w:rPr>
      </w:pPr>
    </w:p>
    <w:p w14:paraId="17C3465C" w14:textId="77777777" w:rsidR="00C34BE8" w:rsidRPr="00F91F85" w:rsidRDefault="00255B4D" w:rsidP="00035D5D">
      <w:pPr>
        <w:tabs>
          <w:tab w:val="left" w:pos="1276"/>
        </w:tabs>
        <w:spacing w:line="264" w:lineRule="auto"/>
        <w:ind w:left="709"/>
        <w:jc w:val="both"/>
        <w:rPr>
          <w:rFonts w:ascii="Arial" w:hAnsi="Arial" w:cs="Arial"/>
          <w:b/>
        </w:rPr>
        <w:sectPr w:rsidR="00C34BE8" w:rsidRPr="00F91F85" w:rsidSect="00C34BE8">
          <w:headerReference w:type="even" r:id="rId9"/>
          <w:headerReference w:type="default" r:id="rId10"/>
          <w:footerReference w:type="even" r:id="rId11"/>
          <w:footerReference w:type="default" r:id="rId12"/>
          <w:footerReference w:type="first" r:id="rId13"/>
          <w:pgSz w:w="11906" w:h="16838"/>
          <w:pgMar w:top="1134" w:right="850" w:bottom="1134" w:left="1701" w:header="708" w:footer="708" w:gutter="0"/>
          <w:cols w:space="708"/>
          <w:titlePg/>
          <w:docGrid w:linePitch="360"/>
        </w:sectPr>
      </w:pPr>
      <w:r w:rsidRPr="00F91F85">
        <w:rPr>
          <w:rFonts w:ascii="Arial" w:hAnsi="Arial" w:cs="Arial"/>
          <w:b/>
        </w:rPr>
        <w:br w:type="page"/>
      </w:r>
    </w:p>
    <w:p w14:paraId="396EE2BC" w14:textId="77777777" w:rsidR="00F91F85" w:rsidRPr="00041BE7" w:rsidRDefault="00F91F85" w:rsidP="00F91F85">
      <w:pPr>
        <w:pStyle w:val="Textbody"/>
        <w:widowControl w:val="0"/>
        <w:pBdr>
          <w:bottom w:val="single" w:sz="12" w:space="1" w:color="auto"/>
        </w:pBdr>
        <w:shd w:val="clear" w:color="auto" w:fill="FFFFFF"/>
        <w:ind w:right="-143"/>
        <w:jc w:val="center"/>
        <w:rPr>
          <w:rFonts w:ascii="Arial" w:hAnsi="Arial" w:cs="Arial"/>
          <w:b/>
          <w:bCs/>
          <w:spacing w:val="60"/>
          <w:sz w:val="24"/>
          <w:szCs w:val="24"/>
        </w:rPr>
      </w:pPr>
      <w:r w:rsidRPr="005B689A">
        <w:rPr>
          <w:rFonts w:ascii="Arial" w:hAnsi="Arial" w:cs="Arial"/>
          <w:b/>
          <w:bCs/>
          <w:spacing w:val="60"/>
          <w:sz w:val="24"/>
          <w:szCs w:val="24"/>
        </w:rPr>
        <w:lastRenderedPageBreak/>
        <w:t>НАЦИОНАЛЬНЫЙ СТАНДАРТ РОССИЙСКОЙ ФЕДЕРАЦИИ</w:t>
      </w:r>
    </w:p>
    <w:p w14:paraId="6DFD1053" w14:textId="77777777" w:rsidR="00F91F85" w:rsidRPr="00041BE7" w:rsidRDefault="00F91F85" w:rsidP="00F91F85">
      <w:pPr>
        <w:jc w:val="both"/>
        <w:rPr>
          <w:rFonts w:ascii="Arial" w:hAnsi="Arial" w:cs="Arial"/>
        </w:rPr>
      </w:pPr>
    </w:p>
    <w:p w14:paraId="20682BAD" w14:textId="6A7AA164" w:rsidR="00F91F85" w:rsidRPr="007A56CD" w:rsidRDefault="00F91F85" w:rsidP="00F91F85">
      <w:pPr>
        <w:suppressAutoHyphens/>
        <w:autoSpaceDN w:val="0"/>
        <w:jc w:val="center"/>
        <w:textAlignment w:val="baseline"/>
        <w:rPr>
          <w:rFonts w:ascii="Arial" w:hAnsi="Arial" w:cs="Arial"/>
          <w:b/>
          <w:sz w:val="28"/>
          <w:szCs w:val="28"/>
        </w:rPr>
      </w:pPr>
      <w:r w:rsidRPr="007A56CD">
        <w:rPr>
          <w:rFonts w:ascii="Arial" w:hAnsi="Arial" w:cs="Arial"/>
          <w:b/>
          <w:sz w:val="28"/>
          <w:szCs w:val="28"/>
        </w:rPr>
        <w:t>ГИДРОПРИВОД</w:t>
      </w:r>
      <w:r w:rsidR="00B66FD7" w:rsidRPr="007A56CD">
        <w:rPr>
          <w:rFonts w:ascii="Arial" w:hAnsi="Arial" w:cs="Arial"/>
          <w:b/>
          <w:sz w:val="28"/>
          <w:szCs w:val="28"/>
        </w:rPr>
        <w:t>Ы</w:t>
      </w:r>
      <w:r w:rsidRPr="007A56CD">
        <w:rPr>
          <w:rFonts w:ascii="Arial" w:hAnsi="Arial" w:cs="Arial"/>
          <w:b/>
          <w:sz w:val="28"/>
          <w:szCs w:val="28"/>
        </w:rPr>
        <w:t xml:space="preserve"> ОБЪЕМНЫ</w:t>
      </w:r>
      <w:r w:rsidR="00B66FD7" w:rsidRPr="007A56CD">
        <w:rPr>
          <w:rFonts w:ascii="Arial" w:hAnsi="Arial" w:cs="Arial"/>
          <w:b/>
          <w:sz w:val="28"/>
          <w:szCs w:val="28"/>
        </w:rPr>
        <w:t>Е</w:t>
      </w:r>
    </w:p>
    <w:p w14:paraId="57605880" w14:textId="77777777" w:rsidR="00F91F85" w:rsidRPr="007A56CD" w:rsidRDefault="00F91F85" w:rsidP="00F91F85">
      <w:pPr>
        <w:suppressAutoHyphens/>
        <w:autoSpaceDN w:val="0"/>
        <w:spacing w:line="264" w:lineRule="auto"/>
        <w:jc w:val="center"/>
        <w:textAlignment w:val="baseline"/>
        <w:rPr>
          <w:rFonts w:ascii="Arial" w:eastAsia="Calibri" w:hAnsi="Arial" w:cs="Arial"/>
          <w:b/>
          <w:bCs/>
          <w:kern w:val="3"/>
          <w:sz w:val="28"/>
          <w:szCs w:val="28"/>
        </w:rPr>
      </w:pPr>
    </w:p>
    <w:p w14:paraId="262FF95F" w14:textId="6A0CA7B2" w:rsidR="00F91F85" w:rsidRPr="007A56CD" w:rsidRDefault="00F91F85" w:rsidP="00F91F85">
      <w:pPr>
        <w:tabs>
          <w:tab w:val="left" w:pos="993"/>
        </w:tabs>
        <w:suppressAutoHyphens/>
        <w:autoSpaceDN w:val="0"/>
        <w:jc w:val="center"/>
        <w:textAlignment w:val="baseline"/>
        <w:rPr>
          <w:rFonts w:ascii="Arial" w:hAnsi="Arial" w:cs="Arial"/>
          <w:b/>
          <w:sz w:val="28"/>
          <w:szCs w:val="28"/>
        </w:rPr>
      </w:pPr>
      <w:r w:rsidRPr="007A56CD">
        <w:rPr>
          <w:rFonts w:ascii="Arial" w:hAnsi="Arial" w:cs="Arial"/>
          <w:b/>
          <w:sz w:val="28"/>
          <w:szCs w:val="28"/>
        </w:rPr>
        <w:t>Методы измерени</w:t>
      </w:r>
      <w:r w:rsidR="00A70B47" w:rsidRPr="007A56CD">
        <w:rPr>
          <w:rFonts w:ascii="Arial" w:hAnsi="Arial" w:cs="Arial"/>
          <w:b/>
          <w:sz w:val="28"/>
          <w:szCs w:val="28"/>
        </w:rPr>
        <w:t>й</w:t>
      </w:r>
      <w:r w:rsidRPr="007A56CD">
        <w:rPr>
          <w:rFonts w:ascii="Arial" w:hAnsi="Arial" w:cs="Arial"/>
          <w:b/>
          <w:sz w:val="28"/>
          <w:szCs w:val="28"/>
        </w:rPr>
        <w:t xml:space="preserve"> параметров</w:t>
      </w:r>
    </w:p>
    <w:p w14:paraId="197E874F" w14:textId="77777777" w:rsidR="00F91F85" w:rsidRPr="00144B56" w:rsidRDefault="00F91F85" w:rsidP="00F91F85">
      <w:pPr>
        <w:tabs>
          <w:tab w:val="left" w:pos="993"/>
        </w:tabs>
        <w:suppressAutoHyphens/>
        <w:autoSpaceDN w:val="0"/>
        <w:jc w:val="center"/>
        <w:textAlignment w:val="baseline"/>
        <w:rPr>
          <w:rFonts w:ascii="Arial" w:hAnsi="Arial" w:cs="Arial"/>
          <w:b/>
          <w:sz w:val="28"/>
          <w:szCs w:val="28"/>
        </w:rPr>
      </w:pPr>
    </w:p>
    <w:p w14:paraId="3E5D1271" w14:textId="2FA71ED6" w:rsidR="00F91F85" w:rsidRPr="007A56CD" w:rsidRDefault="00E0043A" w:rsidP="00F91F85">
      <w:pPr>
        <w:pStyle w:val="FORMATTEXT0"/>
        <w:jc w:val="center"/>
        <w:rPr>
          <w:sz w:val="22"/>
          <w:szCs w:val="22"/>
          <w:lang w:val="en-US"/>
        </w:rPr>
      </w:pPr>
      <w:r w:rsidRPr="007A56CD">
        <w:rPr>
          <w:sz w:val="22"/>
          <w:szCs w:val="22"/>
          <w:lang w:val="en-US"/>
        </w:rPr>
        <w:t>Hydraulic</w:t>
      </w:r>
      <w:r w:rsidRPr="007A56CD">
        <w:rPr>
          <w:sz w:val="22"/>
          <w:szCs w:val="22"/>
        </w:rPr>
        <w:t xml:space="preserve"> </w:t>
      </w:r>
      <w:r w:rsidRPr="007A56CD">
        <w:rPr>
          <w:sz w:val="22"/>
          <w:szCs w:val="22"/>
          <w:lang w:val="en-US"/>
        </w:rPr>
        <w:t>drive</w:t>
      </w:r>
      <w:r w:rsidR="00B66FD7" w:rsidRPr="007A56CD">
        <w:rPr>
          <w:sz w:val="22"/>
          <w:szCs w:val="22"/>
          <w:lang w:val="en-US"/>
        </w:rPr>
        <w:t>s</w:t>
      </w:r>
      <w:r w:rsidR="00F91F85" w:rsidRPr="007A56CD">
        <w:rPr>
          <w:sz w:val="22"/>
          <w:szCs w:val="22"/>
        </w:rPr>
        <w:t>.</w:t>
      </w:r>
      <w:r w:rsidRPr="007A56CD">
        <w:rPr>
          <w:sz w:val="22"/>
          <w:szCs w:val="22"/>
        </w:rPr>
        <w:t xml:space="preserve"> </w:t>
      </w:r>
      <w:r w:rsidR="00F91F85" w:rsidRPr="007A56CD">
        <w:rPr>
          <w:sz w:val="22"/>
          <w:szCs w:val="22"/>
          <w:lang w:val="en-US"/>
        </w:rPr>
        <w:t>Methods of parameters measurement</w:t>
      </w:r>
      <w:r w:rsidR="00D865CF" w:rsidRPr="007A56CD">
        <w:rPr>
          <w:sz w:val="22"/>
          <w:szCs w:val="22"/>
          <w:lang w:val="en-US"/>
        </w:rPr>
        <w:t>s</w:t>
      </w:r>
    </w:p>
    <w:p w14:paraId="13995969" w14:textId="77777777" w:rsidR="00F91F85" w:rsidRPr="00F91F85" w:rsidRDefault="00F91F85" w:rsidP="00035D5D">
      <w:pPr>
        <w:pStyle w:val="Textbody"/>
        <w:widowControl w:val="0"/>
        <w:pBdr>
          <w:bottom w:val="single" w:sz="12" w:space="1" w:color="auto"/>
        </w:pBdr>
        <w:shd w:val="clear" w:color="auto" w:fill="FFFFFF"/>
        <w:spacing w:line="264" w:lineRule="auto"/>
        <w:ind w:right="-143"/>
        <w:jc w:val="center"/>
        <w:rPr>
          <w:rFonts w:ascii="Arial" w:hAnsi="Arial" w:cs="Arial"/>
          <w:b/>
          <w:bCs/>
          <w:spacing w:val="60"/>
          <w:sz w:val="24"/>
          <w:szCs w:val="24"/>
          <w:lang w:val="en-US"/>
        </w:rPr>
      </w:pPr>
    </w:p>
    <w:p w14:paraId="7D07DB3F" w14:textId="77777777" w:rsidR="00C34BE8" w:rsidRPr="00F91F85" w:rsidRDefault="00C34BE8" w:rsidP="00035D5D">
      <w:pPr>
        <w:spacing w:line="264" w:lineRule="auto"/>
        <w:jc w:val="both"/>
        <w:rPr>
          <w:rFonts w:ascii="Arial" w:hAnsi="Arial" w:cs="Arial"/>
          <w:sz w:val="10"/>
          <w:lang w:val="en-US"/>
        </w:rPr>
      </w:pPr>
    </w:p>
    <w:p w14:paraId="3172F261" w14:textId="77777777" w:rsidR="00C34BE8" w:rsidRPr="00F91F85" w:rsidRDefault="00C34BE8" w:rsidP="00035D5D">
      <w:pPr>
        <w:spacing w:line="264" w:lineRule="auto"/>
        <w:ind w:firstLine="709"/>
        <w:jc w:val="right"/>
        <w:rPr>
          <w:rFonts w:ascii="Arial" w:hAnsi="Arial" w:cs="Arial"/>
          <w:b/>
          <w:lang w:val="en-US"/>
        </w:rPr>
      </w:pPr>
      <w:r w:rsidRPr="00F91F85">
        <w:rPr>
          <w:rFonts w:ascii="Arial" w:hAnsi="Arial" w:cs="Arial"/>
          <w:b/>
        </w:rPr>
        <w:t>Дата</w:t>
      </w:r>
      <w:r w:rsidRPr="00F91F85">
        <w:rPr>
          <w:rFonts w:ascii="Arial" w:hAnsi="Arial" w:cs="Arial"/>
          <w:b/>
          <w:lang w:val="en-US"/>
        </w:rPr>
        <w:t xml:space="preserve"> </w:t>
      </w:r>
      <w:r w:rsidRPr="00F91F85">
        <w:rPr>
          <w:rFonts w:ascii="Arial" w:hAnsi="Arial" w:cs="Arial"/>
          <w:b/>
        </w:rPr>
        <w:t>введения</w:t>
      </w:r>
      <w:r w:rsidRPr="00F91F85">
        <w:rPr>
          <w:rFonts w:ascii="Arial" w:hAnsi="Arial" w:cs="Arial"/>
          <w:b/>
          <w:lang w:val="en-US"/>
        </w:rPr>
        <w:t xml:space="preserve"> – </w:t>
      </w:r>
      <w:proofErr w:type="gramStart"/>
      <w:r w:rsidRPr="00F91F85">
        <w:rPr>
          <w:rFonts w:ascii="Arial" w:hAnsi="Arial" w:cs="Arial"/>
          <w:b/>
          <w:lang w:val="en-US"/>
        </w:rPr>
        <w:t>202  –</w:t>
      </w:r>
      <w:proofErr w:type="gramEnd"/>
      <w:r w:rsidRPr="00F91F85">
        <w:rPr>
          <w:rFonts w:ascii="Arial" w:hAnsi="Arial" w:cs="Arial"/>
          <w:b/>
          <w:lang w:val="en-US"/>
        </w:rPr>
        <w:t xml:space="preserve">  ….–…..</w:t>
      </w:r>
    </w:p>
    <w:p w14:paraId="21C93BB2" w14:textId="77777777" w:rsidR="00C34BE8" w:rsidRPr="00F91F85" w:rsidRDefault="00C34BE8" w:rsidP="00F91F85">
      <w:pPr>
        <w:tabs>
          <w:tab w:val="left" w:pos="1276"/>
        </w:tabs>
        <w:spacing w:line="360" w:lineRule="auto"/>
        <w:jc w:val="both"/>
        <w:rPr>
          <w:rFonts w:ascii="Arial" w:hAnsi="Arial" w:cs="Arial"/>
          <w:b/>
          <w:lang w:val="en-US"/>
        </w:rPr>
      </w:pPr>
    </w:p>
    <w:p w14:paraId="4003E7F1" w14:textId="77777777" w:rsidR="00F91F85" w:rsidRPr="006806A6" w:rsidRDefault="00F91F85" w:rsidP="00F91F85">
      <w:pPr>
        <w:pStyle w:val="1"/>
        <w:numPr>
          <w:ilvl w:val="0"/>
          <w:numId w:val="28"/>
        </w:numPr>
        <w:tabs>
          <w:tab w:val="num" w:pos="1134"/>
        </w:tabs>
        <w:spacing w:line="360" w:lineRule="auto"/>
        <w:ind w:left="0" w:firstLine="709"/>
        <w:rPr>
          <w:rFonts w:ascii="Arial" w:hAnsi="Arial" w:cs="Arial"/>
          <w:b/>
        </w:rPr>
      </w:pPr>
      <w:bookmarkStart w:id="1" w:name="_Toc104813823"/>
      <w:bookmarkStart w:id="2" w:name="_Toc104817427"/>
      <w:bookmarkStart w:id="3" w:name="_Toc110934437"/>
      <w:bookmarkStart w:id="4" w:name="_Toc125985436"/>
      <w:r w:rsidRPr="006806A6">
        <w:rPr>
          <w:rFonts w:ascii="Arial" w:hAnsi="Arial" w:cs="Arial"/>
          <w:b/>
        </w:rPr>
        <w:t>Область применения</w:t>
      </w:r>
      <w:bookmarkEnd w:id="1"/>
      <w:bookmarkEnd w:id="2"/>
      <w:bookmarkEnd w:id="3"/>
      <w:bookmarkEnd w:id="4"/>
    </w:p>
    <w:p w14:paraId="70E5DEF1" w14:textId="77777777" w:rsidR="00C34BE8" w:rsidRPr="00F91F85" w:rsidRDefault="00C34BE8" w:rsidP="00F91F85">
      <w:pPr>
        <w:tabs>
          <w:tab w:val="left" w:pos="1276"/>
        </w:tabs>
        <w:spacing w:line="360" w:lineRule="auto"/>
        <w:jc w:val="both"/>
        <w:rPr>
          <w:rFonts w:ascii="Arial" w:hAnsi="Arial" w:cs="Arial"/>
          <w:b/>
          <w:lang w:val="en-US"/>
        </w:rPr>
      </w:pPr>
    </w:p>
    <w:p w14:paraId="7A824B9D" w14:textId="77777777" w:rsidR="00C16B85" w:rsidRDefault="00464909" w:rsidP="00F91F85">
      <w:pPr>
        <w:tabs>
          <w:tab w:val="num" w:pos="1276"/>
        </w:tabs>
        <w:spacing w:line="360" w:lineRule="auto"/>
        <w:ind w:firstLine="709"/>
        <w:jc w:val="both"/>
        <w:rPr>
          <w:rFonts w:ascii="Arial" w:hAnsi="Arial" w:cs="Arial"/>
        </w:rPr>
      </w:pPr>
      <w:r w:rsidRPr="00F91F85">
        <w:rPr>
          <w:rFonts w:ascii="Arial" w:hAnsi="Arial" w:cs="Arial"/>
        </w:rPr>
        <w:t xml:space="preserve">Настоящий </w:t>
      </w:r>
      <w:r w:rsidRPr="00914DA1">
        <w:rPr>
          <w:rFonts w:ascii="Arial" w:hAnsi="Arial" w:cs="Arial"/>
        </w:rPr>
        <w:t>стандарт распростра</w:t>
      </w:r>
      <w:r w:rsidR="00FA20F4" w:rsidRPr="00914DA1">
        <w:rPr>
          <w:rFonts w:ascii="Arial" w:hAnsi="Arial" w:cs="Arial"/>
        </w:rPr>
        <w:t>няется на объемные гидроприводы</w:t>
      </w:r>
      <w:r w:rsidRPr="00914DA1">
        <w:rPr>
          <w:rFonts w:ascii="Arial" w:hAnsi="Arial" w:cs="Arial"/>
        </w:rPr>
        <w:t xml:space="preserve"> и устройства, входящие в них. </w:t>
      </w:r>
    </w:p>
    <w:p w14:paraId="7891A672" w14:textId="0211F41F" w:rsidR="00C16B85" w:rsidRPr="00C16B85" w:rsidRDefault="00C16B85" w:rsidP="00C16B85">
      <w:pPr>
        <w:tabs>
          <w:tab w:val="left" w:pos="1276"/>
        </w:tabs>
        <w:spacing w:line="360" w:lineRule="auto"/>
        <w:ind w:firstLine="720"/>
        <w:jc w:val="both"/>
        <w:rPr>
          <w:rFonts w:ascii="Arial" w:hAnsi="Arial" w:cs="Arial"/>
        </w:rPr>
      </w:pPr>
      <w:r w:rsidRPr="00C16B85">
        <w:rPr>
          <w:rFonts w:ascii="Arial" w:hAnsi="Arial" w:cs="Arial"/>
        </w:rPr>
        <w:t>Стандарт устанавливает методы измерений параметров, применяемые при контрольных (приемочных, периодических, сертификационных, типовых, приемо-сдаточных) и исследовательских испытаниях</w:t>
      </w:r>
      <w:r>
        <w:rPr>
          <w:rFonts w:ascii="Arial" w:hAnsi="Arial" w:cs="Arial"/>
        </w:rPr>
        <w:t>.</w:t>
      </w:r>
    </w:p>
    <w:p w14:paraId="55B81A7C" w14:textId="77777777" w:rsidR="00C34BE8" w:rsidRPr="00F91F85" w:rsidRDefault="00C34BE8" w:rsidP="00C16B85">
      <w:pPr>
        <w:tabs>
          <w:tab w:val="left" w:pos="1276"/>
        </w:tabs>
        <w:spacing w:line="360" w:lineRule="auto"/>
        <w:ind w:firstLine="720"/>
        <w:jc w:val="both"/>
        <w:rPr>
          <w:rFonts w:ascii="Arial" w:hAnsi="Arial" w:cs="Arial"/>
        </w:rPr>
      </w:pPr>
    </w:p>
    <w:p w14:paraId="12DCEB87" w14:textId="77777777" w:rsidR="00F91F85" w:rsidRPr="00F91F85" w:rsidRDefault="00F91F85" w:rsidP="00F91F85">
      <w:pPr>
        <w:tabs>
          <w:tab w:val="left" w:pos="1276"/>
        </w:tabs>
        <w:spacing w:line="360" w:lineRule="auto"/>
        <w:ind w:left="720"/>
        <w:jc w:val="both"/>
        <w:rPr>
          <w:rFonts w:ascii="Arial" w:hAnsi="Arial" w:cs="Arial"/>
        </w:rPr>
      </w:pPr>
    </w:p>
    <w:p w14:paraId="404463C6" w14:textId="77777777" w:rsidR="00C34BE8" w:rsidRPr="006806A6" w:rsidRDefault="00C34BE8" w:rsidP="00F91F85">
      <w:pPr>
        <w:pStyle w:val="1"/>
        <w:numPr>
          <w:ilvl w:val="0"/>
          <w:numId w:val="28"/>
        </w:numPr>
        <w:tabs>
          <w:tab w:val="num" w:pos="1134"/>
        </w:tabs>
        <w:spacing w:line="360" w:lineRule="auto"/>
        <w:ind w:left="0" w:firstLine="709"/>
        <w:rPr>
          <w:rFonts w:ascii="Arial" w:hAnsi="Arial" w:cs="Arial"/>
          <w:b/>
        </w:rPr>
      </w:pPr>
      <w:bookmarkStart w:id="5" w:name="_Toc104817428"/>
      <w:bookmarkStart w:id="6" w:name="_Toc110934438"/>
      <w:bookmarkStart w:id="7" w:name="_Toc125985437"/>
      <w:r w:rsidRPr="006806A6">
        <w:rPr>
          <w:rFonts w:ascii="Arial" w:hAnsi="Arial" w:cs="Arial"/>
          <w:b/>
        </w:rPr>
        <w:t>Нормативные ссылки</w:t>
      </w:r>
      <w:bookmarkEnd w:id="5"/>
      <w:bookmarkEnd w:id="6"/>
      <w:bookmarkEnd w:id="7"/>
    </w:p>
    <w:p w14:paraId="1AB47295" w14:textId="77777777" w:rsidR="00950329" w:rsidRPr="00F91F85" w:rsidRDefault="00950329" w:rsidP="00F91F85">
      <w:pPr>
        <w:spacing w:line="360" w:lineRule="auto"/>
        <w:rPr>
          <w:rFonts w:ascii="Arial" w:hAnsi="Arial" w:cs="Arial"/>
        </w:rPr>
      </w:pPr>
    </w:p>
    <w:p w14:paraId="179C74D4" w14:textId="77777777" w:rsidR="006D57E0" w:rsidRPr="00F91F85" w:rsidRDefault="006D57E0" w:rsidP="00F91F85">
      <w:pPr>
        <w:suppressAutoHyphens/>
        <w:spacing w:line="360" w:lineRule="auto"/>
        <w:ind w:firstLine="709"/>
        <w:jc w:val="both"/>
        <w:rPr>
          <w:rFonts w:ascii="Arial" w:hAnsi="Arial" w:cs="Arial"/>
        </w:rPr>
      </w:pPr>
      <w:r w:rsidRPr="00F91F85">
        <w:rPr>
          <w:rFonts w:ascii="Arial" w:hAnsi="Arial" w:cs="Arial"/>
        </w:rPr>
        <w:t>В настоящем стандарте использованы нормативные ссылки на следующие стандарты:</w:t>
      </w:r>
    </w:p>
    <w:p w14:paraId="32F70897" w14:textId="77777777" w:rsidR="00D002CC" w:rsidRPr="00973C16"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8.736</w:t>
      </w:r>
      <w:r>
        <w:rPr>
          <w:rFonts w:ascii="Arial" w:hAnsi="Arial" w:cs="Arial"/>
        </w:rPr>
        <w:t xml:space="preserve"> </w:t>
      </w:r>
      <w:r w:rsidRPr="00973C16">
        <w:rPr>
          <w:rFonts w:ascii="Arial" w:hAnsi="Arial" w:cs="Arial"/>
        </w:rPr>
        <w:t>Государственная система обеспечения единства измерений. Измерения прямые многократные. Методы обработки результатов измерений. Основные положения</w:t>
      </w:r>
    </w:p>
    <w:p w14:paraId="4A1167A4" w14:textId="77777777" w:rsidR="00D002CC" w:rsidRDefault="00D002CC" w:rsidP="00D002CC">
      <w:pPr>
        <w:tabs>
          <w:tab w:val="left" w:pos="1276"/>
        </w:tabs>
        <w:spacing w:line="360" w:lineRule="auto"/>
        <w:ind w:firstLine="709"/>
        <w:jc w:val="both"/>
        <w:rPr>
          <w:rFonts w:ascii="Arial" w:hAnsi="Arial" w:cs="Arial"/>
        </w:rPr>
      </w:pPr>
      <w:r>
        <w:rPr>
          <w:rFonts w:ascii="Arial" w:hAnsi="Arial" w:cs="Arial"/>
        </w:rPr>
        <w:t xml:space="preserve">ГОСТ </w:t>
      </w:r>
      <w:r w:rsidRPr="00F91F85">
        <w:rPr>
          <w:rFonts w:ascii="Arial" w:hAnsi="Arial" w:cs="Arial"/>
        </w:rPr>
        <w:t>12.1.003</w:t>
      </w:r>
      <w:r>
        <w:rPr>
          <w:rFonts w:ascii="Arial" w:hAnsi="Arial" w:cs="Arial"/>
        </w:rPr>
        <w:t xml:space="preserve"> </w:t>
      </w:r>
      <w:r w:rsidRPr="00E4653D">
        <w:rPr>
          <w:rFonts w:ascii="Arial" w:hAnsi="Arial" w:cs="Arial"/>
        </w:rPr>
        <w:t>Система стандартов безопасности труда. Шум. Общие требования безопасности</w:t>
      </w:r>
    </w:p>
    <w:p w14:paraId="18C1CFCE" w14:textId="77777777" w:rsidR="00D002CC" w:rsidRDefault="00D002CC" w:rsidP="00D002CC">
      <w:pPr>
        <w:tabs>
          <w:tab w:val="left" w:pos="1276"/>
        </w:tabs>
        <w:spacing w:line="360" w:lineRule="auto"/>
        <w:ind w:firstLine="709"/>
        <w:jc w:val="both"/>
        <w:rPr>
          <w:rFonts w:ascii="Arial" w:hAnsi="Arial" w:cs="Arial"/>
        </w:rPr>
      </w:pPr>
      <w:r w:rsidRPr="00F91F85">
        <w:rPr>
          <w:rFonts w:ascii="Arial" w:hAnsi="Arial" w:cs="Arial"/>
        </w:rPr>
        <w:t xml:space="preserve">ГОСТ 12.1.004 </w:t>
      </w:r>
      <w:r w:rsidRPr="00E4653D">
        <w:rPr>
          <w:rFonts w:ascii="Arial" w:hAnsi="Arial" w:cs="Arial"/>
        </w:rPr>
        <w:t>Система стандартов безопасности труда. Пожарная безопасность. Общие требования</w:t>
      </w:r>
    </w:p>
    <w:p w14:paraId="5E4DC16A" w14:textId="77777777" w:rsidR="00D002CC" w:rsidRPr="00E4653D"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12.1.005</w:t>
      </w:r>
      <w:r w:rsidRPr="00E4653D">
        <w:rPr>
          <w:rFonts w:ascii="Arial" w:hAnsi="Arial" w:cs="Arial"/>
        </w:rPr>
        <w:t xml:space="preserve"> Система стандартов безопасности труда. Общие санитарно-гигиенические требования к воздуху рабочей зоны</w:t>
      </w:r>
    </w:p>
    <w:p w14:paraId="6801E675" w14:textId="77777777" w:rsidR="00D002CC" w:rsidRPr="00F91F85" w:rsidRDefault="00D002CC" w:rsidP="00D002CC">
      <w:pPr>
        <w:tabs>
          <w:tab w:val="left" w:pos="1276"/>
        </w:tabs>
        <w:spacing w:line="360" w:lineRule="auto"/>
        <w:ind w:firstLine="709"/>
        <w:jc w:val="both"/>
        <w:rPr>
          <w:rFonts w:ascii="Arial" w:hAnsi="Arial" w:cs="Arial"/>
        </w:rPr>
      </w:pPr>
      <w:r>
        <w:rPr>
          <w:rFonts w:ascii="Arial" w:hAnsi="Arial" w:cs="Arial"/>
        </w:rPr>
        <w:t xml:space="preserve">ГОСТ </w:t>
      </w:r>
      <w:r w:rsidRPr="00F91F85">
        <w:rPr>
          <w:rFonts w:ascii="Arial" w:hAnsi="Arial" w:cs="Arial"/>
        </w:rPr>
        <w:t>12.1.012</w:t>
      </w:r>
      <w:r>
        <w:rPr>
          <w:rFonts w:ascii="Arial" w:hAnsi="Arial" w:cs="Arial"/>
        </w:rPr>
        <w:t xml:space="preserve"> </w:t>
      </w:r>
      <w:r w:rsidRPr="00E4653D">
        <w:rPr>
          <w:rFonts w:ascii="Arial" w:hAnsi="Arial" w:cs="Arial"/>
        </w:rPr>
        <w:t>Система стандартов безопасности труда. Вибрационная безопасность. Общие требования</w:t>
      </w:r>
    </w:p>
    <w:p w14:paraId="2BF30660" w14:textId="77777777" w:rsidR="00D002CC" w:rsidRPr="00F91F85" w:rsidRDefault="00D002CC" w:rsidP="00D002CC">
      <w:pPr>
        <w:tabs>
          <w:tab w:val="left" w:pos="1276"/>
        </w:tabs>
        <w:spacing w:line="360" w:lineRule="auto"/>
        <w:ind w:firstLine="709"/>
        <w:jc w:val="both"/>
        <w:rPr>
          <w:rFonts w:ascii="Arial" w:hAnsi="Arial" w:cs="Arial"/>
        </w:rPr>
      </w:pPr>
      <w:r w:rsidRPr="00ED4950">
        <w:rPr>
          <w:rFonts w:ascii="Arial" w:hAnsi="Arial" w:cs="Arial"/>
        </w:rPr>
        <w:t xml:space="preserve">ГОСТ 12.2.003 </w:t>
      </w:r>
      <w:r w:rsidRPr="00E4653D">
        <w:rPr>
          <w:rFonts w:ascii="Arial" w:hAnsi="Arial" w:cs="Arial"/>
        </w:rPr>
        <w:t>Система стандартов безопасности труда. Оборудование производственное. Общие требования безопасности</w:t>
      </w:r>
    </w:p>
    <w:p w14:paraId="25484B9F" w14:textId="77777777" w:rsidR="00D002CC" w:rsidRDefault="00D002CC" w:rsidP="00D002CC">
      <w:pPr>
        <w:tabs>
          <w:tab w:val="left" w:pos="1276"/>
        </w:tabs>
        <w:spacing w:line="360" w:lineRule="auto"/>
        <w:ind w:firstLine="709"/>
        <w:jc w:val="both"/>
        <w:rPr>
          <w:rFonts w:ascii="Arial" w:hAnsi="Arial" w:cs="Arial"/>
        </w:rPr>
      </w:pPr>
      <w:r>
        <w:rPr>
          <w:rFonts w:ascii="Arial" w:hAnsi="Arial" w:cs="Arial"/>
        </w:rPr>
        <w:lastRenderedPageBreak/>
        <w:t xml:space="preserve">ГОСТ </w:t>
      </w:r>
      <w:r w:rsidRPr="00ED4950">
        <w:rPr>
          <w:rFonts w:ascii="Arial" w:hAnsi="Arial" w:cs="Arial"/>
        </w:rPr>
        <w:t xml:space="preserve">12.2.032 </w:t>
      </w:r>
      <w:r w:rsidRPr="00E4653D">
        <w:rPr>
          <w:rFonts w:ascii="Arial" w:hAnsi="Arial" w:cs="Arial"/>
        </w:rPr>
        <w:t>Система стандартов безопасности труда. Рабочее место при выполнении работ сидя. Общие эргономические требования</w:t>
      </w:r>
    </w:p>
    <w:p w14:paraId="6189D5D2" w14:textId="77777777" w:rsidR="00D002CC" w:rsidRPr="00ED4950" w:rsidRDefault="00D002CC" w:rsidP="00D002CC">
      <w:pPr>
        <w:tabs>
          <w:tab w:val="left" w:pos="1276"/>
        </w:tabs>
        <w:spacing w:line="360" w:lineRule="auto"/>
        <w:ind w:firstLine="709"/>
        <w:jc w:val="both"/>
        <w:rPr>
          <w:rFonts w:ascii="Arial" w:hAnsi="Arial" w:cs="Arial"/>
        </w:rPr>
      </w:pPr>
      <w:r w:rsidRPr="00ED4950">
        <w:rPr>
          <w:rFonts w:ascii="Arial" w:hAnsi="Arial" w:cs="Arial"/>
        </w:rPr>
        <w:t>ГОСТ 12.2.033</w:t>
      </w:r>
      <w:r w:rsidRPr="00E4653D">
        <w:rPr>
          <w:rFonts w:ascii="Arial" w:hAnsi="Arial" w:cs="Arial"/>
        </w:rPr>
        <w:t xml:space="preserve"> Система стандартов безопасности труда. Рабочее место при выполнении работ стоя. Общие эргономические требования</w:t>
      </w:r>
    </w:p>
    <w:p w14:paraId="7FDCC8EE" w14:textId="77777777" w:rsidR="00D002CC" w:rsidRDefault="00D002CC" w:rsidP="00D002CC">
      <w:pPr>
        <w:tabs>
          <w:tab w:val="left" w:pos="1276"/>
        </w:tabs>
        <w:spacing w:line="360" w:lineRule="auto"/>
        <w:ind w:firstLine="709"/>
        <w:jc w:val="both"/>
        <w:rPr>
          <w:rFonts w:ascii="Arial" w:hAnsi="Arial" w:cs="Arial"/>
        </w:rPr>
      </w:pPr>
      <w:r w:rsidRPr="0043451D">
        <w:rPr>
          <w:rFonts w:ascii="Arial" w:hAnsi="Arial" w:cs="Arial"/>
        </w:rPr>
        <w:t>ГОСТ 12.3.002</w:t>
      </w:r>
      <w:r w:rsidRPr="00E4653D">
        <w:rPr>
          <w:rFonts w:ascii="Arial" w:hAnsi="Arial" w:cs="Arial"/>
        </w:rPr>
        <w:t xml:space="preserve"> Система стандартов безопасности труда. Процессы производственные. Общие требования безопасности</w:t>
      </w:r>
    </w:p>
    <w:p w14:paraId="54154507"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33</w:t>
      </w:r>
      <w:r>
        <w:rPr>
          <w:rFonts w:ascii="Arial" w:hAnsi="Arial" w:cs="Arial"/>
        </w:rPr>
        <w:t xml:space="preserve"> </w:t>
      </w:r>
      <w:r w:rsidRPr="00E4653D">
        <w:rPr>
          <w:rFonts w:ascii="Arial" w:hAnsi="Arial" w:cs="Arial"/>
        </w:rPr>
        <w:t>Нефть и нефтепродукты. Прозрачные и непрозрачные жидкости. Определение кинематической и динамической вязкости</w:t>
      </w:r>
    </w:p>
    <w:p w14:paraId="4F05ED0B"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166</w:t>
      </w:r>
      <w:r>
        <w:rPr>
          <w:rFonts w:ascii="Arial" w:hAnsi="Arial" w:cs="Arial"/>
        </w:rPr>
        <w:t xml:space="preserve"> </w:t>
      </w:r>
      <w:r w:rsidRPr="00E4653D">
        <w:rPr>
          <w:rFonts w:ascii="Arial" w:hAnsi="Arial" w:cs="Arial"/>
        </w:rPr>
        <w:t>Штангенциркули. Технические условия</w:t>
      </w:r>
    </w:p>
    <w:p w14:paraId="31638E1F"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427</w:t>
      </w:r>
      <w:r>
        <w:rPr>
          <w:rFonts w:ascii="Arial" w:hAnsi="Arial" w:cs="Arial"/>
        </w:rPr>
        <w:t xml:space="preserve"> </w:t>
      </w:r>
      <w:r w:rsidRPr="00E4653D">
        <w:rPr>
          <w:rFonts w:ascii="Arial" w:hAnsi="Arial" w:cs="Arial"/>
        </w:rPr>
        <w:t>Линейки измерительные металлические. Технические условия</w:t>
      </w:r>
    </w:p>
    <w:p w14:paraId="53500DE8" w14:textId="77777777" w:rsidR="00D002CC"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1770</w:t>
      </w:r>
      <w:r>
        <w:rPr>
          <w:rFonts w:ascii="Arial" w:hAnsi="Arial" w:cs="Arial"/>
        </w:rPr>
        <w:t xml:space="preserve"> </w:t>
      </w:r>
      <w:r w:rsidRPr="00E4653D">
        <w:rPr>
          <w:rFonts w:ascii="Arial" w:hAnsi="Arial" w:cs="Arial"/>
        </w:rPr>
        <w:t>Посуда мерная лабораторная стеклянная. Цилиндры, мензурки, колбы, пробирки. Общие технические условия</w:t>
      </w:r>
    </w:p>
    <w:p w14:paraId="41326488" w14:textId="77777777" w:rsidR="00D002CC" w:rsidRPr="00E4653D"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2405</w:t>
      </w:r>
      <w:r>
        <w:rPr>
          <w:rFonts w:ascii="Arial" w:hAnsi="Arial" w:cs="Arial"/>
        </w:rPr>
        <w:t xml:space="preserve"> </w:t>
      </w:r>
      <w:r w:rsidRPr="00E4653D">
        <w:rPr>
          <w:rFonts w:ascii="Arial" w:hAnsi="Arial" w:cs="Arial"/>
        </w:rPr>
        <w:t xml:space="preserve">Манометры, вакуумметры, </w:t>
      </w:r>
      <w:proofErr w:type="spellStart"/>
      <w:r w:rsidRPr="00E4653D">
        <w:rPr>
          <w:rFonts w:ascii="Arial" w:hAnsi="Arial" w:cs="Arial"/>
        </w:rPr>
        <w:t>мановакуумметры</w:t>
      </w:r>
      <w:proofErr w:type="spellEnd"/>
      <w:r w:rsidRPr="00E4653D">
        <w:rPr>
          <w:rFonts w:ascii="Arial" w:hAnsi="Arial" w:cs="Arial"/>
        </w:rPr>
        <w:t xml:space="preserve">, </w:t>
      </w:r>
      <w:proofErr w:type="spellStart"/>
      <w:r w:rsidRPr="00E4653D">
        <w:rPr>
          <w:rFonts w:ascii="Arial" w:hAnsi="Arial" w:cs="Arial"/>
        </w:rPr>
        <w:t>напоромеры</w:t>
      </w:r>
      <w:proofErr w:type="spellEnd"/>
      <w:r w:rsidRPr="00E4653D">
        <w:rPr>
          <w:rFonts w:ascii="Arial" w:hAnsi="Arial" w:cs="Arial"/>
        </w:rPr>
        <w:t xml:space="preserve">, тягомеры и </w:t>
      </w:r>
      <w:proofErr w:type="spellStart"/>
      <w:r w:rsidRPr="00E4653D">
        <w:rPr>
          <w:rFonts w:ascii="Arial" w:hAnsi="Arial" w:cs="Arial"/>
        </w:rPr>
        <w:t>тягонапоромеры</w:t>
      </w:r>
      <w:proofErr w:type="spellEnd"/>
      <w:r w:rsidRPr="00E4653D">
        <w:rPr>
          <w:rFonts w:ascii="Arial" w:hAnsi="Arial" w:cs="Arial"/>
        </w:rPr>
        <w:t>. Общие технические условия</w:t>
      </w:r>
    </w:p>
    <w:p w14:paraId="45479AC9"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6258</w:t>
      </w:r>
      <w:r>
        <w:rPr>
          <w:rFonts w:ascii="Arial" w:hAnsi="Arial" w:cs="Arial"/>
        </w:rPr>
        <w:t xml:space="preserve"> </w:t>
      </w:r>
      <w:r w:rsidRPr="00E4653D">
        <w:rPr>
          <w:rFonts w:ascii="Arial" w:hAnsi="Arial" w:cs="Arial"/>
        </w:rPr>
        <w:t>Нефтепродукты. Метод определения условной вязкости</w:t>
      </w:r>
    </w:p>
    <w:p w14:paraId="6709E1A4" w14:textId="77777777" w:rsidR="00D002CC" w:rsidRPr="00973C16" w:rsidRDefault="00D002CC" w:rsidP="00D002CC">
      <w:pPr>
        <w:tabs>
          <w:tab w:val="left" w:pos="1276"/>
        </w:tabs>
        <w:spacing w:line="360" w:lineRule="auto"/>
        <w:ind w:firstLine="709"/>
        <w:jc w:val="both"/>
        <w:rPr>
          <w:rFonts w:ascii="Arial" w:hAnsi="Arial" w:cs="Arial"/>
        </w:rPr>
      </w:pPr>
      <w:r w:rsidRPr="00973C16">
        <w:rPr>
          <w:rFonts w:ascii="Arial" w:hAnsi="Arial" w:cs="Arial"/>
        </w:rPr>
        <w:t xml:space="preserve">ГОСТ 6616 </w:t>
      </w:r>
      <w:r w:rsidRPr="00E4653D">
        <w:rPr>
          <w:rFonts w:ascii="Arial" w:hAnsi="Arial" w:cs="Arial"/>
        </w:rPr>
        <w:t>Преобразователи термоэлектрические. Общие технические условия</w:t>
      </w:r>
    </w:p>
    <w:p w14:paraId="01223B81" w14:textId="77777777" w:rsidR="00D002CC" w:rsidRDefault="00D002CC" w:rsidP="00D002CC">
      <w:pPr>
        <w:tabs>
          <w:tab w:val="left" w:pos="1276"/>
        </w:tabs>
        <w:spacing w:line="360" w:lineRule="auto"/>
        <w:ind w:firstLine="709"/>
        <w:jc w:val="both"/>
        <w:rPr>
          <w:rFonts w:ascii="Arial" w:hAnsi="Arial" w:cs="Arial"/>
        </w:rPr>
      </w:pPr>
      <w:r w:rsidRPr="00B66FD7">
        <w:rPr>
          <w:rFonts w:ascii="Arial" w:hAnsi="Arial" w:cs="Arial"/>
        </w:rPr>
        <w:t>ГОСТ 6651</w:t>
      </w:r>
      <w:r>
        <w:rPr>
          <w:rFonts w:ascii="Arial" w:hAnsi="Arial" w:cs="Arial"/>
        </w:rPr>
        <w:t xml:space="preserve"> </w:t>
      </w:r>
      <w:r w:rsidRPr="00E4653D">
        <w:rPr>
          <w:rFonts w:ascii="Arial" w:hAnsi="Arial" w:cs="Arial"/>
        </w:rPr>
        <w:t xml:space="preserve">Государственная система обеспечения единства измерений. </w:t>
      </w:r>
      <w:proofErr w:type="spellStart"/>
      <w:r w:rsidRPr="00E4653D">
        <w:rPr>
          <w:rFonts w:ascii="Arial" w:hAnsi="Arial" w:cs="Arial"/>
        </w:rPr>
        <w:t>Термопреобразователи</w:t>
      </w:r>
      <w:proofErr w:type="spellEnd"/>
      <w:r w:rsidRPr="00E4653D">
        <w:rPr>
          <w:rFonts w:ascii="Arial" w:hAnsi="Arial" w:cs="Arial"/>
        </w:rPr>
        <w:t xml:space="preserve"> сопротивления из платины, меди и никеля. Общие технические требования и методы испытаний</w:t>
      </w:r>
    </w:p>
    <w:p w14:paraId="22225216" w14:textId="45986194" w:rsidR="00C16B85" w:rsidRDefault="00C16B85" w:rsidP="00D002CC">
      <w:pPr>
        <w:tabs>
          <w:tab w:val="left" w:pos="1276"/>
        </w:tabs>
        <w:spacing w:line="360" w:lineRule="auto"/>
        <w:ind w:firstLine="709"/>
        <w:jc w:val="both"/>
        <w:rPr>
          <w:rFonts w:ascii="Arial" w:hAnsi="Arial" w:cs="Arial"/>
        </w:rPr>
      </w:pPr>
      <w:r w:rsidRPr="00C16B85">
        <w:rPr>
          <w:rFonts w:ascii="Arial" w:hAnsi="Arial" w:cs="Arial"/>
        </w:rPr>
        <w:t>ГОСТ 7164</w:t>
      </w:r>
      <w:r>
        <w:rPr>
          <w:rFonts w:ascii="Arial" w:hAnsi="Arial" w:cs="Arial"/>
        </w:rPr>
        <w:t xml:space="preserve"> </w:t>
      </w:r>
      <w:r w:rsidRPr="00C16B85">
        <w:rPr>
          <w:rFonts w:ascii="Arial" w:hAnsi="Arial" w:cs="Arial"/>
        </w:rPr>
        <w:t>Приборы автоматические следящего уравновешивания ГСП. Общие технические условия</w:t>
      </w:r>
    </w:p>
    <w:p w14:paraId="19517F0F" w14:textId="77777777" w:rsidR="00D002CC" w:rsidRPr="00973C16"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8476</w:t>
      </w:r>
      <w:r>
        <w:rPr>
          <w:rFonts w:ascii="Arial" w:hAnsi="Arial" w:cs="Arial"/>
        </w:rPr>
        <w:t xml:space="preserve"> </w:t>
      </w:r>
      <w:r w:rsidRPr="00E4653D">
        <w:rPr>
          <w:rFonts w:ascii="Arial" w:hAnsi="Arial" w:cs="Arial"/>
        </w:rPr>
        <w:t>Приборы аналоговые показывающие электроизмерительные прямого действия и вспомогательные части к ним. Часть 3. Особые требования к ваттметрам и варметрам</w:t>
      </w:r>
    </w:p>
    <w:p w14:paraId="668428F5" w14:textId="77777777" w:rsidR="00D002CC"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8711</w:t>
      </w:r>
      <w:r>
        <w:rPr>
          <w:rFonts w:ascii="Arial" w:hAnsi="Arial" w:cs="Arial"/>
        </w:rPr>
        <w:t xml:space="preserve"> </w:t>
      </w:r>
      <w:r w:rsidRPr="00E4653D">
        <w:rPr>
          <w:rFonts w:ascii="Arial" w:hAnsi="Arial" w:cs="Arial"/>
        </w:rPr>
        <w:t>Приборы аналоговые показывающие электроизмерительные прямого действия и вспомогательные части к ним. Часть 2. Особые требования к амперметрам и вольтметрам</w:t>
      </w:r>
    </w:p>
    <w:p w14:paraId="2FFA3F85" w14:textId="11F24277" w:rsidR="00C16B85" w:rsidRPr="00973C16" w:rsidRDefault="00C16B85" w:rsidP="00D002CC">
      <w:pPr>
        <w:tabs>
          <w:tab w:val="left" w:pos="1276"/>
        </w:tabs>
        <w:spacing w:line="360" w:lineRule="auto"/>
        <w:ind w:firstLine="709"/>
        <w:jc w:val="both"/>
        <w:rPr>
          <w:rFonts w:ascii="Arial" w:hAnsi="Arial" w:cs="Arial"/>
        </w:rPr>
      </w:pPr>
      <w:r w:rsidRPr="00C16B85">
        <w:rPr>
          <w:rFonts w:ascii="Arial" w:hAnsi="Arial" w:cs="Arial"/>
        </w:rPr>
        <w:t>ГОСТ 9736</w:t>
      </w:r>
      <w:r>
        <w:rPr>
          <w:rFonts w:ascii="Arial" w:hAnsi="Arial" w:cs="Arial"/>
        </w:rPr>
        <w:t xml:space="preserve"> </w:t>
      </w:r>
      <w:r w:rsidRPr="00C16B85">
        <w:rPr>
          <w:rFonts w:ascii="Arial" w:hAnsi="Arial" w:cs="Arial"/>
        </w:rPr>
        <w:t>Приборы электрические прямого преобразования для измерения неэлектрических величин. Общие технические требования и методы испытаний</w:t>
      </w:r>
    </w:p>
    <w:p w14:paraId="7724216B" w14:textId="77777777" w:rsidR="00D002CC" w:rsidRPr="00973C16"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13837</w:t>
      </w:r>
      <w:r>
        <w:rPr>
          <w:rFonts w:ascii="Arial" w:hAnsi="Arial" w:cs="Arial"/>
        </w:rPr>
        <w:t xml:space="preserve"> </w:t>
      </w:r>
      <w:r w:rsidRPr="00973C16">
        <w:rPr>
          <w:rFonts w:ascii="Arial" w:hAnsi="Arial" w:cs="Arial"/>
        </w:rPr>
        <w:t>Динамометры общего назначения. Технические условия</w:t>
      </w:r>
    </w:p>
    <w:p w14:paraId="4023094C"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14004</w:t>
      </w:r>
      <w:r>
        <w:rPr>
          <w:rFonts w:ascii="Arial" w:hAnsi="Arial" w:cs="Arial"/>
        </w:rPr>
        <w:t xml:space="preserve"> </w:t>
      </w:r>
      <w:r w:rsidRPr="00E4653D">
        <w:rPr>
          <w:rFonts w:ascii="Arial" w:hAnsi="Arial" w:cs="Arial"/>
        </w:rPr>
        <w:t>Весы рычажные общего назначения. Пределы взвешиваний. Нормы точности</w:t>
      </w:r>
    </w:p>
    <w:p w14:paraId="1B28732A" w14:textId="77777777" w:rsidR="00D002CC" w:rsidRPr="00973C16"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16504</w:t>
      </w:r>
      <w:r>
        <w:rPr>
          <w:rFonts w:ascii="Arial" w:hAnsi="Arial" w:cs="Arial"/>
        </w:rPr>
        <w:t xml:space="preserve"> </w:t>
      </w:r>
      <w:r w:rsidRPr="00E4653D">
        <w:rPr>
          <w:rFonts w:ascii="Arial" w:hAnsi="Arial" w:cs="Arial"/>
        </w:rPr>
        <w:t>Система государственных испытаний продукции. Испытания и контроль качества продукции. Основные термины и определения</w:t>
      </w:r>
    </w:p>
    <w:p w14:paraId="79D6E1D4" w14:textId="77777777" w:rsidR="00D002CC"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17752</w:t>
      </w:r>
      <w:r>
        <w:rPr>
          <w:rFonts w:ascii="Arial" w:hAnsi="Arial" w:cs="Arial"/>
        </w:rPr>
        <w:t xml:space="preserve"> </w:t>
      </w:r>
      <w:r w:rsidRPr="00E4653D">
        <w:rPr>
          <w:rFonts w:ascii="Arial" w:hAnsi="Arial" w:cs="Arial"/>
        </w:rPr>
        <w:t>Гидропривод объемный и пневмопривод. Термины и определения</w:t>
      </w:r>
    </w:p>
    <w:p w14:paraId="43A27E79" w14:textId="77777777" w:rsidR="00D002CC" w:rsidRPr="00F91F85" w:rsidRDefault="00D002CC" w:rsidP="00D002CC">
      <w:pPr>
        <w:tabs>
          <w:tab w:val="left" w:pos="1276"/>
        </w:tabs>
        <w:spacing w:line="360" w:lineRule="auto"/>
        <w:ind w:firstLine="709"/>
        <w:jc w:val="both"/>
        <w:rPr>
          <w:rFonts w:ascii="Arial" w:hAnsi="Arial" w:cs="Arial"/>
        </w:rPr>
      </w:pPr>
      <w:r>
        <w:rPr>
          <w:rFonts w:ascii="Arial" w:hAnsi="Arial" w:cs="Arial"/>
        </w:rPr>
        <w:t xml:space="preserve">ГОСТ 18140 </w:t>
      </w:r>
      <w:r w:rsidRPr="00E4653D">
        <w:rPr>
          <w:rFonts w:ascii="Arial" w:hAnsi="Arial" w:cs="Arial"/>
        </w:rPr>
        <w:t>Манометры дифференциальные ГСП. Общие технические условия</w:t>
      </w:r>
    </w:p>
    <w:p w14:paraId="4BDAB68E" w14:textId="77777777" w:rsidR="00D002CC" w:rsidRPr="00973C16" w:rsidRDefault="00D002CC" w:rsidP="00D002CC">
      <w:pPr>
        <w:tabs>
          <w:tab w:val="left" w:pos="1276"/>
        </w:tabs>
        <w:spacing w:line="360" w:lineRule="auto"/>
        <w:ind w:firstLine="709"/>
        <w:jc w:val="both"/>
        <w:rPr>
          <w:rFonts w:ascii="Arial" w:hAnsi="Arial" w:cs="Arial"/>
        </w:rPr>
      </w:pPr>
      <w:r w:rsidRPr="00973C16">
        <w:rPr>
          <w:rFonts w:ascii="Arial" w:hAnsi="Arial" w:cs="Arial"/>
        </w:rPr>
        <w:lastRenderedPageBreak/>
        <w:t>ГОСТ 18481 Ареометры и цилиндры стеклянные. Общие технические условия</w:t>
      </w:r>
    </w:p>
    <w:p w14:paraId="209A542F" w14:textId="77777777" w:rsidR="00D002CC" w:rsidRPr="00F91F85"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21339</w:t>
      </w:r>
      <w:r>
        <w:rPr>
          <w:rFonts w:ascii="Arial" w:hAnsi="Arial" w:cs="Arial"/>
        </w:rPr>
        <w:t xml:space="preserve"> </w:t>
      </w:r>
      <w:r w:rsidRPr="00E4653D">
        <w:rPr>
          <w:rFonts w:ascii="Arial" w:hAnsi="Arial" w:cs="Arial"/>
        </w:rPr>
        <w:t>Тахометры. Общие технические условия</w:t>
      </w:r>
    </w:p>
    <w:p w14:paraId="5B9C4672" w14:textId="77777777" w:rsidR="00D002CC" w:rsidRPr="00973C16"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22524</w:t>
      </w:r>
      <w:r w:rsidRPr="00E4653D">
        <w:rPr>
          <w:rFonts w:ascii="Arial" w:hAnsi="Arial" w:cs="Arial"/>
        </w:rPr>
        <w:t xml:space="preserve"> Пикнометры стеклянные. Технические условия</w:t>
      </w:r>
    </w:p>
    <w:p w14:paraId="1547662C" w14:textId="77777777" w:rsidR="00D002CC" w:rsidRPr="0043451D" w:rsidRDefault="00D002CC" w:rsidP="00D002CC">
      <w:pPr>
        <w:tabs>
          <w:tab w:val="left" w:pos="1276"/>
        </w:tabs>
        <w:spacing w:line="360" w:lineRule="auto"/>
        <w:ind w:firstLine="709"/>
        <w:jc w:val="both"/>
        <w:rPr>
          <w:rFonts w:ascii="Arial" w:hAnsi="Arial" w:cs="Arial"/>
        </w:rPr>
      </w:pPr>
      <w:r w:rsidRPr="00D42BB8">
        <w:rPr>
          <w:rFonts w:ascii="Arial" w:hAnsi="Arial" w:cs="Arial"/>
        </w:rPr>
        <w:t>ГОСТ</w:t>
      </w:r>
      <w:r>
        <w:rPr>
          <w:rFonts w:ascii="Arial" w:hAnsi="Arial" w:cs="Arial"/>
        </w:rPr>
        <w:t xml:space="preserve"> </w:t>
      </w:r>
      <w:r w:rsidRPr="00D42BB8">
        <w:rPr>
          <w:rFonts w:ascii="Arial" w:hAnsi="Arial" w:cs="Arial"/>
        </w:rPr>
        <w:t>23706</w:t>
      </w:r>
      <w:r>
        <w:rPr>
          <w:rFonts w:ascii="Arial" w:hAnsi="Arial" w:cs="Arial"/>
        </w:rPr>
        <w:t xml:space="preserve"> </w:t>
      </w:r>
      <w:r w:rsidRPr="00E4653D">
        <w:rPr>
          <w:rFonts w:ascii="Arial" w:hAnsi="Arial" w:cs="Arial"/>
        </w:rPr>
        <w:t>Приборы аналоговые показывающие электроизмерительные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p w14:paraId="6F2768E5" w14:textId="77777777" w:rsidR="00D002CC" w:rsidRPr="00973C16" w:rsidRDefault="00D002CC" w:rsidP="00D002CC">
      <w:pPr>
        <w:tabs>
          <w:tab w:val="left" w:pos="1276"/>
        </w:tabs>
        <w:spacing w:line="360" w:lineRule="auto"/>
        <w:ind w:firstLine="709"/>
        <w:jc w:val="both"/>
        <w:rPr>
          <w:rFonts w:ascii="Arial" w:hAnsi="Arial" w:cs="Arial"/>
        </w:rPr>
      </w:pPr>
      <w:r>
        <w:rPr>
          <w:rFonts w:ascii="Arial" w:hAnsi="Arial" w:cs="Arial"/>
        </w:rPr>
        <w:t xml:space="preserve">ГОСТ </w:t>
      </w:r>
      <w:r w:rsidRPr="00973C16">
        <w:rPr>
          <w:rFonts w:ascii="Arial" w:hAnsi="Arial" w:cs="Arial"/>
        </w:rPr>
        <w:t xml:space="preserve">23941 </w:t>
      </w:r>
      <w:r w:rsidRPr="00E4653D">
        <w:rPr>
          <w:rFonts w:ascii="Arial" w:hAnsi="Arial" w:cs="Arial"/>
        </w:rPr>
        <w:t>Шум машин. Методы определения шумовых характеристик. Общие требования</w:t>
      </w:r>
    </w:p>
    <w:p w14:paraId="55EFFAE6" w14:textId="77777777" w:rsidR="00D002CC"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27372</w:t>
      </w:r>
      <w:r>
        <w:rPr>
          <w:rFonts w:ascii="Arial" w:hAnsi="Arial" w:cs="Arial"/>
        </w:rPr>
        <w:t xml:space="preserve"> </w:t>
      </w:r>
      <w:r w:rsidRPr="00E4653D">
        <w:rPr>
          <w:rFonts w:ascii="Arial" w:hAnsi="Arial" w:cs="Arial"/>
        </w:rPr>
        <w:t>Люльки для строительно-монтажных работ. Технические условия</w:t>
      </w:r>
    </w:p>
    <w:p w14:paraId="72791DFF" w14:textId="77777777" w:rsidR="00D002CC" w:rsidRPr="00F91F85"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28066</w:t>
      </w:r>
      <w:r>
        <w:rPr>
          <w:rFonts w:ascii="Arial" w:hAnsi="Arial" w:cs="Arial"/>
        </w:rPr>
        <w:t xml:space="preserve"> </w:t>
      </w:r>
      <w:r w:rsidRPr="00E4653D">
        <w:rPr>
          <w:rFonts w:ascii="Arial" w:hAnsi="Arial" w:cs="Arial"/>
        </w:rPr>
        <w:t>Счетчики жидкости камерные ГСП. Общие технические условия</w:t>
      </w:r>
    </w:p>
    <w:p w14:paraId="2B80B4AD" w14:textId="77777777" w:rsidR="00D002CC"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28243</w:t>
      </w:r>
      <w:r>
        <w:rPr>
          <w:rFonts w:ascii="Arial" w:hAnsi="Arial" w:cs="Arial"/>
        </w:rPr>
        <w:t xml:space="preserve"> </w:t>
      </w:r>
      <w:r w:rsidRPr="00E4653D">
        <w:rPr>
          <w:rFonts w:ascii="Arial" w:hAnsi="Arial" w:cs="Arial"/>
        </w:rPr>
        <w:t>Пирометры. Общие технические требования</w:t>
      </w:r>
    </w:p>
    <w:p w14:paraId="03A02033" w14:textId="77777777" w:rsidR="00D002CC"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28723</w:t>
      </w:r>
      <w:r>
        <w:rPr>
          <w:rFonts w:ascii="Arial" w:hAnsi="Arial" w:cs="Arial"/>
        </w:rPr>
        <w:t xml:space="preserve"> </w:t>
      </w:r>
      <w:r w:rsidRPr="00E4653D">
        <w:rPr>
          <w:rFonts w:ascii="Arial" w:hAnsi="Arial" w:cs="Arial"/>
        </w:rPr>
        <w:t>Расходомеры скоростные, электромагнитные и вихревые. Общие технические требования и методы испытаний</w:t>
      </w:r>
    </w:p>
    <w:p w14:paraId="310005B7" w14:textId="77777777" w:rsidR="00D002CC" w:rsidRPr="00973C16"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31247</w:t>
      </w:r>
      <w:r>
        <w:rPr>
          <w:rFonts w:ascii="Arial" w:hAnsi="Arial" w:cs="Arial"/>
        </w:rPr>
        <w:t xml:space="preserve"> </w:t>
      </w:r>
      <w:r w:rsidRPr="00973C16">
        <w:rPr>
          <w:rFonts w:ascii="Arial" w:hAnsi="Arial" w:cs="Arial"/>
        </w:rPr>
        <w:t>Чистота промышленная. Определение</w:t>
      </w:r>
      <w:r w:rsidRPr="00F8388C">
        <w:rPr>
          <w:rFonts w:ascii="Arial" w:hAnsi="Arial" w:cs="Arial"/>
        </w:rPr>
        <w:t xml:space="preserve"> </w:t>
      </w:r>
      <w:r w:rsidRPr="00973C16">
        <w:rPr>
          <w:rFonts w:ascii="Arial" w:hAnsi="Arial" w:cs="Arial"/>
        </w:rPr>
        <w:t>загрязнения пробы жидкости с помощью автоматических счетчиков частиц</w:t>
      </w:r>
    </w:p>
    <w:p w14:paraId="68E8185E" w14:textId="77777777" w:rsidR="00D002CC" w:rsidRPr="00E4653D" w:rsidRDefault="00D002CC" w:rsidP="00D002CC">
      <w:pPr>
        <w:tabs>
          <w:tab w:val="left" w:pos="1276"/>
        </w:tabs>
        <w:spacing w:line="360" w:lineRule="auto"/>
        <w:ind w:firstLine="709"/>
        <w:jc w:val="both"/>
        <w:rPr>
          <w:rFonts w:ascii="Arial" w:hAnsi="Arial" w:cs="Arial"/>
        </w:rPr>
      </w:pPr>
      <w:r>
        <w:rPr>
          <w:rFonts w:ascii="Arial" w:hAnsi="Arial" w:cs="Arial"/>
        </w:rPr>
        <w:t xml:space="preserve">ГОСТ </w:t>
      </w:r>
      <w:r w:rsidRPr="00973C16">
        <w:rPr>
          <w:rFonts w:ascii="Arial" w:hAnsi="Arial" w:cs="Arial"/>
        </w:rPr>
        <w:t xml:space="preserve">ISO 3745 </w:t>
      </w:r>
      <w:r w:rsidRPr="00E4653D">
        <w:rPr>
          <w:rFonts w:ascii="Arial" w:hAnsi="Arial" w:cs="Arial"/>
        </w:rPr>
        <w:t xml:space="preserve">Акустика. Определение уровней звуковой мощности и звуковой энергии источников шума по звуковому давлению. Точные методы для заглушенных и </w:t>
      </w:r>
      <w:proofErr w:type="spellStart"/>
      <w:r w:rsidRPr="00E4653D">
        <w:rPr>
          <w:rFonts w:ascii="Arial" w:hAnsi="Arial" w:cs="Arial"/>
        </w:rPr>
        <w:t>полузаглушенных</w:t>
      </w:r>
      <w:proofErr w:type="spellEnd"/>
      <w:r w:rsidRPr="00E4653D">
        <w:rPr>
          <w:rFonts w:ascii="Arial" w:hAnsi="Arial" w:cs="Arial"/>
        </w:rPr>
        <w:t xml:space="preserve"> камер</w:t>
      </w:r>
    </w:p>
    <w:p w14:paraId="2AFBB4A7"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ИСО 4407</w:t>
      </w:r>
      <w:r>
        <w:rPr>
          <w:rFonts w:ascii="Arial" w:hAnsi="Arial" w:cs="Arial"/>
        </w:rPr>
        <w:t xml:space="preserve"> </w:t>
      </w:r>
      <w:r w:rsidRPr="00E4653D">
        <w:rPr>
          <w:rFonts w:ascii="Arial" w:hAnsi="Arial" w:cs="Arial"/>
        </w:rPr>
        <w:t>Чистота промышленная. Определение загрязненности жидкости методом счета частиц с помощью оптического микроскопа</w:t>
      </w:r>
    </w:p>
    <w:p w14:paraId="55D313CB" w14:textId="77777777" w:rsidR="008B3E3E" w:rsidRPr="00973C16" w:rsidRDefault="008B3E3E" w:rsidP="008B3E3E">
      <w:pPr>
        <w:tabs>
          <w:tab w:val="left" w:pos="1276"/>
        </w:tabs>
        <w:spacing w:line="360" w:lineRule="auto"/>
        <w:ind w:firstLine="709"/>
        <w:jc w:val="both"/>
        <w:rPr>
          <w:rFonts w:ascii="Arial" w:hAnsi="Arial" w:cs="Arial"/>
        </w:rPr>
      </w:pPr>
      <w:r w:rsidRPr="00973C16">
        <w:rPr>
          <w:rFonts w:ascii="Arial" w:hAnsi="Arial" w:cs="Arial"/>
        </w:rPr>
        <w:t>ГОСТ Р 8.568</w:t>
      </w:r>
      <w:r>
        <w:rPr>
          <w:rFonts w:ascii="Arial" w:hAnsi="Arial" w:cs="Arial"/>
        </w:rPr>
        <w:t xml:space="preserve"> </w:t>
      </w:r>
      <w:r w:rsidRPr="00E4653D">
        <w:rPr>
          <w:rFonts w:ascii="Arial" w:hAnsi="Arial" w:cs="Arial"/>
        </w:rPr>
        <w:t>Государственная система обеспечения единства измерений. Аттестация испытательного оборудования. Основные положения</w:t>
      </w:r>
    </w:p>
    <w:p w14:paraId="154E30BB"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Р 51400</w:t>
      </w:r>
      <w:r>
        <w:rPr>
          <w:rFonts w:ascii="Arial" w:hAnsi="Arial" w:cs="Arial"/>
        </w:rPr>
        <w:t xml:space="preserve"> </w:t>
      </w:r>
      <w:r w:rsidRPr="00E4653D">
        <w:rPr>
          <w:rFonts w:ascii="Arial" w:hAnsi="Arial" w:cs="Arial"/>
        </w:rPr>
        <w:t xml:space="preserve">Шум машин. Определение уровней звуковой мощности источников шума по звуковому давлению. Технические методы для малых переносных источников шума в </w:t>
      </w:r>
      <w:proofErr w:type="spellStart"/>
      <w:r w:rsidRPr="00E4653D">
        <w:rPr>
          <w:rFonts w:ascii="Arial" w:hAnsi="Arial" w:cs="Arial"/>
        </w:rPr>
        <w:t>реверберационных</w:t>
      </w:r>
      <w:proofErr w:type="spellEnd"/>
      <w:r w:rsidRPr="00E4653D">
        <w:rPr>
          <w:rFonts w:ascii="Arial" w:hAnsi="Arial" w:cs="Arial"/>
        </w:rPr>
        <w:t xml:space="preserve"> полях в помещениях с жесткими стенами и в специальных </w:t>
      </w:r>
      <w:proofErr w:type="spellStart"/>
      <w:r w:rsidRPr="00E4653D">
        <w:rPr>
          <w:rFonts w:ascii="Arial" w:hAnsi="Arial" w:cs="Arial"/>
        </w:rPr>
        <w:t>реверберационных</w:t>
      </w:r>
      <w:proofErr w:type="spellEnd"/>
      <w:r w:rsidRPr="00E4653D">
        <w:rPr>
          <w:rFonts w:ascii="Arial" w:hAnsi="Arial" w:cs="Arial"/>
        </w:rPr>
        <w:t xml:space="preserve"> камерах</w:t>
      </w:r>
    </w:p>
    <w:p w14:paraId="73B0230A" w14:textId="77777777" w:rsidR="00D002CC" w:rsidRDefault="00D002CC" w:rsidP="00D002CC">
      <w:pPr>
        <w:tabs>
          <w:tab w:val="left" w:pos="1276"/>
        </w:tabs>
        <w:spacing w:line="360" w:lineRule="auto"/>
        <w:ind w:firstLine="709"/>
        <w:jc w:val="both"/>
        <w:rPr>
          <w:rFonts w:ascii="Arial" w:hAnsi="Arial" w:cs="Arial"/>
        </w:rPr>
      </w:pPr>
      <w:r w:rsidRPr="0043451D">
        <w:rPr>
          <w:rFonts w:ascii="Arial" w:hAnsi="Arial" w:cs="Arial"/>
        </w:rPr>
        <w:t>ГОСТ Р 52543</w:t>
      </w:r>
      <w:r>
        <w:rPr>
          <w:rFonts w:ascii="Arial" w:hAnsi="Arial" w:cs="Arial"/>
        </w:rPr>
        <w:t xml:space="preserve"> </w:t>
      </w:r>
      <w:r w:rsidRPr="00E4653D">
        <w:rPr>
          <w:rFonts w:ascii="Arial" w:hAnsi="Arial" w:cs="Arial"/>
        </w:rPr>
        <w:t>Гидроприводы объемные. Требования безопасности</w:t>
      </w:r>
    </w:p>
    <w:p w14:paraId="473D1DCF" w14:textId="77777777" w:rsidR="00D002CC" w:rsidRDefault="00D002CC" w:rsidP="00D002CC">
      <w:pPr>
        <w:tabs>
          <w:tab w:val="left" w:pos="1276"/>
        </w:tabs>
        <w:spacing w:line="360" w:lineRule="auto"/>
        <w:ind w:firstLine="709"/>
        <w:jc w:val="both"/>
        <w:rPr>
          <w:rFonts w:ascii="Arial" w:hAnsi="Arial" w:cs="Arial"/>
        </w:rPr>
      </w:pPr>
      <w:r w:rsidRPr="00F91F85">
        <w:rPr>
          <w:rFonts w:ascii="Arial" w:hAnsi="Arial" w:cs="Arial"/>
        </w:rPr>
        <w:t>ГОСТ Р 52869</w:t>
      </w:r>
      <w:r>
        <w:rPr>
          <w:rFonts w:ascii="Arial" w:hAnsi="Arial" w:cs="Arial"/>
        </w:rPr>
        <w:t xml:space="preserve"> </w:t>
      </w:r>
      <w:r w:rsidRPr="00E4653D">
        <w:rPr>
          <w:rFonts w:ascii="Arial" w:hAnsi="Arial" w:cs="Arial"/>
        </w:rPr>
        <w:t>Пневмоприводы. Требования безопасности</w:t>
      </w:r>
    </w:p>
    <w:p w14:paraId="0EAD6CB0" w14:textId="77777777" w:rsidR="00D002CC" w:rsidRDefault="00D002CC" w:rsidP="00D002CC">
      <w:pPr>
        <w:tabs>
          <w:tab w:val="left" w:pos="1276"/>
        </w:tabs>
        <w:spacing w:line="360" w:lineRule="auto"/>
        <w:ind w:firstLine="709"/>
        <w:jc w:val="both"/>
        <w:rPr>
          <w:rFonts w:ascii="Arial" w:hAnsi="Arial" w:cs="Arial"/>
        </w:rPr>
      </w:pPr>
      <w:r w:rsidRPr="00973C16">
        <w:rPr>
          <w:rFonts w:ascii="Arial" w:hAnsi="Arial" w:cs="Arial"/>
        </w:rPr>
        <w:t>ГОСТ Р 5322</w:t>
      </w:r>
      <w:r>
        <w:rPr>
          <w:rFonts w:ascii="Arial" w:hAnsi="Arial" w:cs="Arial"/>
        </w:rPr>
        <w:t xml:space="preserve">8 </w:t>
      </w:r>
      <w:r w:rsidRPr="00E4653D">
        <w:rPr>
          <w:rFonts w:ascii="Arial" w:hAnsi="Arial" w:cs="Arial"/>
        </w:rPr>
        <w:t>Весы неавтоматического действия. Часть 1. Метрологические и технические требования. Испытания</w:t>
      </w:r>
    </w:p>
    <w:p w14:paraId="631BC4A4" w14:textId="6630FC4A" w:rsidR="008B3E3E" w:rsidRPr="008B3E3E" w:rsidRDefault="008B3E3E" w:rsidP="008B3E3E">
      <w:pPr>
        <w:tabs>
          <w:tab w:val="left" w:pos="1276"/>
        </w:tabs>
        <w:spacing w:line="360" w:lineRule="auto"/>
        <w:ind w:firstLine="709"/>
        <w:jc w:val="both"/>
        <w:rPr>
          <w:rFonts w:ascii="Arial" w:hAnsi="Arial" w:cs="Arial"/>
        </w:rPr>
      </w:pPr>
      <w:r>
        <w:rPr>
          <w:rFonts w:ascii="Arial" w:hAnsi="Arial" w:cs="Arial"/>
        </w:rPr>
        <w:t>ГОСТ Р </w:t>
      </w:r>
      <w:r w:rsidRPr="00F91F85">
        <w:rPr>
          <w:rFonts w:ascii="Arial" w:hAnsi="Arial" w:cs="Arial"/>
        </w:rPr>
        <w:t>55223</w:t>
      </w:r>
      <w:r>
        <w:rPr>
          <w:rFonts w:ascii="Arial" w:hAnsi="Arial" w:cs="Arial"/>
        </w:rPr>
        <w:t xml:space="preserve"> </w:t>
      </w:r>
      <w:r w:rsidRPr="008B3E3E">
        <w:rPr>
          <w:rFonts w:ascii="Arial" w:hAnsi="Arial" w:cs="Arial"/>
        </w:rPr>
        <w:t>Динамометры. Общие метрологические и технические требования</w:t>
      </w:r>
    </w:p>
    <w:p w14:paraId="2E2F514A" w14:textId="77777777" w:rsidR="00D002CC" w:rsidRDefault="00D002CC" w:rsidP="00D002CC">
      <w:pPr>
        <w:tabs>
          <w:tab w:val="left" w:pos="1276"/>
        </w:tabs>
        <w:spacing w:line="360" w:lineRule="auto"/>
        <w:ind w:firstLine="709"/>
        <w:jc w:val="both"/>
        <w:rPr>
          <w:rFonts w:ascii="Arial" w:hAnsi="Arial" w:cs="Arial"/>
        </w:rPr>
      </w:pPr>
      <w:r w:rsidRPr="0043451D">
        <w:rPr>
          <w:rFonts w:ascii="Arial" w:hAnsi="Arial" w:cs="Arial"/>
        </w:rPr>
        <w:t>ГОСТ Р 58758</w:t>
      </w:r>
      <w:r>
        <w:rPr>
          <w:rFonts w:ascii="Arial" w:hAnsi="Arial" w:cs="Arial"/>
        </w:rPr>
        <w:t xml:space="preserve"> </w:t>
      </w:r>
      <w:r w:rsidRPr="00E4653D">
        <w:rPr>
          <w:rFonts w:ascii="Arial" w:hAnsi="Arial" w:cs="Arial"/>
        </w:rPr>
        <w:t>Площадки и лестницы для строительно-монтажных работ. Общие технические условия</w:t>
      </w:r>
    </w:p>
    <w:p w14:paraId="1D91805F"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lastRenderedPageBreak/>
        <w:t>ГОСТ Р ИСО 3741</w:t>
      </w:r>
      <w:r>
        <w:rPr>
          <w:rFonts w:ascii="Arial" w:hAnsi="Arial" w:cs="Arial"/>
        </w:rPr>
        <w:t xml:space="preserve"> </w:t>
      </w:r>
      <w:r w:rsidRPr="00E4653D">
        <w:rPr>
          <w:rFonts w:ascii="Arial" w:hAnsi="Arial" w:cs="Arial"/>
        </w:rPr>
        <w:t xml:space="preserve">Акустика. Определение уровней звуковой мощности и звуковой энергии источников шума по звуковому давлению. Точные методы для </w:t>
      </w:r>
      <w:proofErr w:type="spellStart"/>
      <w:r w:rsidRPr="00E4653D">
        <w:rPr>
          <w:rFonts w:ascii="Arial" w:hAnsi="Arial" w:cs="Arial"/>
        </w:rPr>
        <w:t>реверберационных</w:t>
      </w:r>
      <w:proofErr w:type="spellEnd"/>
      <w:r w:rsidRPr="00E4653D">
        <w:rPr>
          <w:rFonts w:ascii="Arial" w:hAnsi="Arial" w:cs="Arial"/>
        </w:rPr>
        <w:t xml:space="preserve"> камер</w:t>
      </w:r>
    </w:p>
    <w:p w14:paraId="71F66DBD" w14:textId="77777777" w:rsidR="00D002CC" w:rsidRPr="00E4653D" w:rsidRDefault="00D002CC" w:rsidP="00D002CC">
      <w:pPr>
        <w:tabs>
          <w:tab w:val="left" w:pos="1276"/>
        </w:tabs>
        <w:spacing w:line="360" w:lineRule="auto"/>
        <w:ind w:firstLine="709"/>
        <w:jc w:val="both"/>
        <w:rPr>
          <w:rFonts w:ascii="Arial" w:hAnsi="Arial" w:cs="Arial"/>
        </w:rPr>
      </w:pPr>
      <w:r w:rsidRPr="00973C16">
        <w:rPr>
          <w:rFonts w:ascii="Arial" w:hAnsi="Arial" w:cs="Arial"/>
        </w:rPr>
        <w:t>ГОСТ</w:t>
      </w:r>
      <w:r>
        <w:rPr>
          <w:rFonts w:ascii="Arial" w:hAnsi="Arial" w:cs="Arial"/>
        </w:rPr>
        <w:t xml:space="preserve"> </w:t>
      </w:r>
      <w:r w:rsidRPr="00973C16">
        <w:rPr>
          <w:rFonts w:ascii="Arial" w:hAnsi="Arial" w:cs="Arial"/>
        </w:rPr>
        <w:t>Р</w:t>
      </w:r>
      <w:r>
        <w:rPr>
          <w:rFonts w:ascii="Arial" w:hAnsi="Arial" w:cs="Arial"/>
        </w:rPr>
        <w:t xml:space="preserve"> ИСО </w:t>
      </w:r>
      <w:r w:rsidRPr="00973C16">
        <w:rPr>
          <w:rFonts w:ascii="Arial" w:hAnsi="Arial" w:cs="Arial"/>
        </w:rPr>
        <w:t>3744</w:t>
      </w:r>
      <w:r>
        <w:rPr>
          <w:rFonts w:ascii="Arial" w:hAnsi="Arial" w:cs="Arial"/>
        </w:rPr>
        <w:t xml:space="preserve"> </w:t>
      </w:r>
      <w:r w:rsidRPr="00E4653D">
        <w:rPr>
          <w:rFonts w:ascii="Arial" w:hAnsi="Arial" w:cs="Arial"/>
        </w:rPr>
        <w:t xml:space="preserve">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w:t>
      </w:r>
      <w:proofErr w:type="spellStart"/>
      <w:r w:rsidRPr="00E4653D">
        <w:rPr>
          <w:rFonts w:ascii="Arial" w:hAnsi="Arial" w:cs="Arial"/>
        </w:rPr>
        <w:t>звукоотражающей</w:t>
      </w:r>
      <w:proofErr w:type="spellEnd"/>
      <w:r w:rsidRPr="00E4653D">
        <w:rPr>
          <w:rFonts w:ascii="Arial" w:hAnsi="Arial" w:cs="Arial"/>
        </w:rPr>
        <w:t xml:space="preserve"> плоскостью</w:t>
      </w:r>
    </w:p>
    <w:p w14:paraId="15DCD277" w14:textId="77777777" w:rsidR="00D002CC" w:rsidRPr="00973C16" w:rsidRDefault="00D002CC" w:rsidP="00D002CC">
      <w:pPr>
        <w:tabs>
          <w:tab w:val="left" w:pos="1276"/>
        </w:tabs>
        <w:spacing w:line="360" w:lineRule="auto"/>
        <w:ind w:firstLine="709"/>
        <w:jc w:val="both"/>
        <w:rPr>
          <w:rFonts w:ascii="Arial" w:hAnsi="Arial" w:cs="Arial"/>
        </w:rPr>
      </w:pPr>
      <w:r>
        <w:rPr>
          <w:rFonts w:ascii="Arial" w:hAnsi="Arial" w:cs="Arial"/>
        </w:rPr>
        <w:t xml:space="preserve">ГОСТ </w:t>
      </w:r>
      <w:r w:rsidRPr="00973C16">
        <w:rPr>
          <w:rFonts w:ascii="Arial" w:hAnsi="Arial" w:cs="Arial"/>
        </w:rPr>
        <w:t>Р ИСО 3746</w:t>
      </w:r>
      <w:r>
        <w:rPr>
          <w:rFonts w:ascii="Arial" w:hAnsi="Arial" w:cs="Arial"/>
        </w:rPr>
        <w:t xml:space="preserve"> </w:t>
      </w:r>
      <w:r w:rsidRPr="00E4653D">
        <w:rPr>
          <w:rFonts w:ascii="Arial" w:hAnsi="Arial" w:cs="Arial"/>
        </w:rPr>
        <w:t xml:space="preserve">Акустика. Определение уровней звуковой мощности и звуковой энергии источников шума по звуковому давлению. Ориентировочный метод с использованием измерительной поверхности над </w:t>
      </w:r>
      <w:proofErr w:type="spellStart"/>
      <w:r w:rsidRPr="00E4653D">
        <w:rPr>
          <w:rFonts w:ascii="Arial" w:hAnsi="Arial" w:cs="Arial"/>
        </w:rPr>
        <w:t>звукоотражающей</w:t>
      </w:r>
      <w:proofErr w:type="spellEnd"/>
      <w:r w:rsidRPr="00E4653D">
        <w:rPr>
          <w:rFonts w:ascii="Arial" w:hAnsi="Arial" w:cs="Arial"/>
        </w:rPr>
        <w:t xml:space="preserve"> плоскостью</w:t>
      </w:r>
    </w:p>
    <w:p w14:paraId="5382DACC" w14:textId="77777777" w:rsidR="00D002CC" w:rsidRDefault="00D002CC" w:rsidP="006806A6">
      <w:pPr>
        <w:spacing w:line="360" w:lineRule="auto"/>
        <w:ind w:firstLine="709"/>
        <w:jc w:val="both"/>
        <w:rPr>
          <w:rFonts w:ascii="Arial" w:eastAsia="Calibri" w:hAnsi="Arial" w:cs="Arial"/>
          <w:iCs/>
          <w:spacing w:val="40"/>
        </w:rPr>
      </w:pPr>
    </w:p>
    <w:p w14:paraId="2657257E" w14:textId="77777777" w:rsidR="00C34BE8" w:rsidRPr="00D42BB8" w:rsidRDefault="00C34BE8" w:rsidP="006806A6">
      <w:pPr>
        <w:spacing w:line="360" w:lineRule="auto"/>
        <w:ind w:firstLine="709"/>
        <w:jc w:val="both"/>
        <w:rPr>
          <w:rFonts w:ascii="Arial" w:eastAsia="Calibri" w:hAnsi="Arial" w:cs="Arial"/>
        </w:rPr>
      </w:pPr>
      <w:r w:rsidRPr="00D42BB8">
        <w:rPr>
          <w:rFonts w:ascii="Arial" w:eastAsia="Calibri" w:hAnsi="Arial" w:cs="Arial"/>
          <w:iCs/>
          <w:spacing w:val="40"/>
        </w:rPr>
        <w:t>Примечание</w:t>
      </w:r>
      <w:r w:rsidRPr="00D42BB8">
        <w:rPr>
          <w:rFonts w:ascii="Arial" w:eastAsia="Calibri"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84616E1" w14:textId="77777777" w:rsidR="000E353F" w:rsidRPr="00D42BB8" w:rsidRDefault="000E353F" w:rsidP="006806A6">
      <w:pPr>
        <w:tabs>
          <w:tab w:val="left" w:pos="1276"/>
        </w:tabs>
        <w:spacing w:line="360" w:lineRule="auto"/>
        <w:ind w:left="720"/>
        <w:jc w:val="both"/>
        <w:rPr>
          <w:rFonts w:ascii="Arial" w:hAnsi="Arial" w:cs="Arial"/>
        </w:rPr>
      </w:pPr>
    </w:p>
    <w:p w14:paraId="33E8BA36" w14:textId="77777777" w:rsidR="00A868C3" w:rsidRPr="00D42BB8" w:rsidRDefault="00A868C3" w:rsidP="00F91F85">
      <w:pPr>
        <w:spacing w:line="360" w:lineRule="auto"/>
        <w:rPr>
          <w:rFonts w:ascii="Arial" w:hAnsi="Arial" w:cs="Arial"/>
        </w:rPr>
      </w:pPr>
      <w:bookmarkStart w:id="8" w:name="_Toc110934439"/>
    </w:p>
    <w:p w14:paraId="023C88DB" w14:textId="77777777" w:rsidR="000E353F" w:rsidRPr="006806A6" w:rsidRDefault="000E353F" w:rsidP="00F91F85">
      <w:pPr>
        <w:pStyle w:val="1"/>
        <w:numPr>
          <w:ilvl w:val="0"/>
          <w:numId w:val="28"/>
        </w:numPr>
        <w:tabs>
          <w:tab w:val="num" w:pos="1134"/>
        </w:tabs>
        <w:spacing w:line="360" w:lineRule="auto"/>
        <w:ind w:left="0" w:firstLine="709"/>
        <w:rPr>
          <w:rFonts w:ascii="Arial" w:hAnsi="Arial" w:cs="Arial"/>
          <w:b/>
        </w:rPr>
      </w:pPr>
      <w:bookmarkStart w:id="9" w:name="_Toc125985438"/>
      <w:r w:rsidRPr="006806A6">
        <w:rPr>
          <w:rFonts w:ascii="Arial" w:hAnsi="Arial" w:cs="Arial"/>
          <w:b/>
        </w:rPr>
        <w:t>Термины</w:t>
      </w:r>
      <w:r w:rsidR="00AB773F" w:rsidRPr="006806A6">
        <w:rPr>
          <w:rFonts w:ascii="Arial" w:hAnsi="Arial" w:cs="Arial"/>
          <w:b/>
        </w:rPr>
        <w:t xml:space="preserve"> и</w:t>
      </w:r>
      <w:r w:rsidRPr="006806A6">
        <w:rPr>
          <w:rFonts w:ascii="Arial" w:hAnsi="Arial" w:cs="Arial"/>
          <w:b/>
        </w:rPr>
        <w:t xml:space="preserve"> определения</w:t>
      </w:r>
      <w:bookmarkEnd w:id="8"/>
      <w:bookmarkEnd w:id="9"/>
    </w:p>
    <w:p w14:paraId="675AE7DD" w14:textId="77777777" w:rsidR="000E353F" w:rsidRPr="00D42BB8" w:rsidRDefault="000E353F" w:rsidP="00F91F85">
      <w:pPr>
        <w:tabs>
          <w:tab w:val="left" w:pos="1276"/>
        </w:tabs>
        <w:spacing w:line="360" w:lineRule="auto"/>
        <w:ind w:left="720"/>
        <w:jc w:val="both"/>
        <w:rPr>
          <w:rFonts w:ascii="Arial" w:hAnsi="Arial" w:cs="Arial"/>
        </w:rPr>
      </w:pPr>
    </w:p>
    <w:p w14:paraId="257DECDF" w14:textId="7198CE37" w:rsidR="00F91F85" w:rsidRPr="00D42BB8" w:rsidRDefault="003D3F09" w:rsidP="00ED4950">
      <w:pPr>
        <w:tabs>
          <w:tab w:val="left" w:pos="1276"/>
        </w:tabs>
        <w:spacing w:line="360" w:lineRule="auto"/>
        <w:ind w:firstLine="709"/>
        <w:jc w:val="both"/>
        <w:rPr>
          <w:rFonts w:ascii="Arial" w:hAnsi="Arial" w:cs="Arial"/>
        </w:rPr>
      </w:pPr>
      <w:r w:rsidRPr="00D42BB8">
        <w:rPr>
          <w:rFonts w:ascii="Arial" w:hAnsi="Arial" w:cs="Arial"/>
        </w:rPr>
        <w:t>В настоящем стандарте применены термины по ГОСТ 16504 и ГОСТ 17752</w:t>
      </w:r>
      <w:r w:rsidR="003302E9">
        <w:rPr>
          <w:rFonts w:ascii="Arial" w:hAnsi="Arial" w:cs="Arial"/>
        </w:rPr>
        <w:t>.</w:t>
      </w:r>
    </w:p>
    <w:p w14:paraId="28B3E7C9" w14:textId="77777777" w:rsidR="003D3F09" w:rsidRDefault="003D3F09" w:rsidP="003D3F09">
      <w:pPr>
        <w:tabs>
          <w:tab w:val="left" w:pos="1276"/>
        </w:tabs>
        <w:spacing w:line="360" w:lineRule="auto"/>
        <w:jc w:val="both"/>
        <w:rPr>
          <w:rFonts w:ascii="Arial" w:hAnsi="Arial" w:cs="Arial"/>
        </w:rPr>
      </w:pPr>
    </w:p>
    <w:p w14:paraId="18CFCD88" w14:textId="77777777" w:rsidR="00033BA7" w:rsidRDefault="00033BA7" w:rsidP="00F91F85">
      <w:pPr>
        <w:tabs>
          <w:tab w:val="left" w:pos="1276"/>
        </w:tabs>
        <w:spacing w:line="360" w:lineRule="auto"/>
        <w:jc w:val="both"/>
        <w:rPr>
          <w:rFonts w:ascii="Arial" w:hAnsi="Arial" w:cs="Arial"/>
          <w:b/>
        </w:rPr>
      </w:pPr>
    </w:p>
    <w:p w14:paraId="004B924E" w14:textId="77777777" w:rsidR="008B3E3E" w:rsidRDefault="008B3E3E" w:rsidP="00F91F85">
      <w:pPr>
        <w:tabs>
          <w:tab w:val="left" w:pos="1276"/>
        </w:tabs>
        <w:spacing w:line="360" w:lineRule="auto"/>
        <w:jc w:val="both"/>
        <w:rPr>
          <w:rFonts w:ascii="Arial" w:hAnsi="Arial" w:cs="Arial"/>
          <w:b/>
        </w:rPr>
      </w:pPr>
    </w:p>
    <w:p w14:paraId="770CA721" w14:textId="77777777" w:rsidR="00C34BE8" w:rsidRPr="006806A6" w:rsidRDefault="00464909" w:rsidP="00F91F85">
      <w:pPr>
        <w:pStyle w:val="1"/>
        <w:numPr>
          <w:ilvl w:val="0"/>
          <w:numId w:val="28"/>
        </w:numPr>
        <w:tabs>
          <w:tab w:val="num" w:pos="1134"/>
        </w:tabs>
        <w:spacing w:line="360" w:lineRule="auto"/>
        <w:ind w:left="0" w:firstLine="709"/>
        <w:rPr>
          <w:rFonts w:ascii="Arial" w:hAnsi="Arial" w:cs="Arial"/>
          <w:b/>
        </w:rPr>
      </w:pPr>
      <w:bookmarkStart w:id="10" w:name="_Toc110934441"/>
      <w:bookmarkStart w:id="11" w:name="_Toc125985439"/>
      <w:r w:rsidRPr="006806A6">
        <w:rPr>
          <w:rFonts w:ascii="Arial" w:hAnsi="Arial" w:cs="Arial"/>
          <w:b/>
        </w:rPr>
        <w:lastRenderedPageBreak/>
        <w:t>Общие требования</w:t>
      </w:r>
      <w:bookmarkEnd w:id="10"/>
      <w:bookmarkEnd w:id="11"/>
    </w:p>
    <w:p w14:paraId="3B749D31" w14:textId="77777777" w:rsidR="00C34BE8" w:rsidRPr="00F91F85" w:rsidRDefault="00C34BE8" w:rsidP="00F91F85">
      <w:pPr>
        <w:tabs>
          <w:tab w:val="left" w:pos="1276"/>
        </w:tabs>
        <w:spacing w:line="360" w:lineRule="auto"/>
        <w:jc w:val="both"/>
        <w:rPr>
          <w:rFonts w:ascii="Arial" w:hAnsi="Arial" w:cs="Arial"/>
          <w:b/>
        </w:rPr>
      </w:pPr>
    </w:p>
    <w:p w14:paraId="03BF328D" w14:textId="77777777" w:rsidR="00C5628F" w:rsidRPr="00F91F85" w:rsidRDefault="00C5628F"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 xml:space="preserve">Средства измерений параметров должны быть поверены в установленном порядке в соответствии с требованиями </w:t>
      </w:r>
      <w:r w:rsidR="00F91F85" w:rsidRPr="00F91F85">
        <w:rPr>
          <w:rFonts w:ascii="Arial" w:hAnsi="Arial" w:cs="Arial"/>
        </w:rPr>
        <w:t>[1]</w:t>
      </w:r>
      <w:r w:rsidRPr="00F91F85">
        <w:rPr>
          <w:rFonts w:ascii="Arial" w:hAnsi="Arial" w:cs="Arial"/>
        </w:rPr>
        <w:t>. Пригодность к применению средств измерений должна подтверждаться сведениями о результатах поверки средств измерений, включенными в Федеральный информационный фонд по обеспечению единства измерений.</w:t>
      </w:r>
    </w:p>
    <w:p w14:paraId="59030537" w14:textId="77777777" w:rsidR="00C5628F" w:rsidRPr="00F91F85" w:rsidRDefault="00C5628F"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Испытательное оборудование должно быть аттестовано в соответствии с ГОСТ Р 8.568. Диапазон измерений, типы и точность средств измерений, а также характеристики испытательного оборудования и состав вспомогательных устройств устанавливают в стандартах, технических условиях или в программах и методиках испытаний на испытуемое изделие.</w:t>
      </w:r>
    </w:p>
    <w:p w14:paraId="63EBFF72" w14:textId="77777777" w:rsidR="00C5628F" w:rsidRPr="00F91F85" w:rsidRDefault="00C5628F"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 xml:space="preserve">Условия проведения </w:t>
      </w:r>
      <w:r w:rsidR="00DB0B8B" w:rsidRPr="00F91F85">
        <w:rPr>
          <w:rFonts w:ascii="Arial" w:hAnsi="Arial" w:cs="Arial"/>
        </w:rPr>
        <w:t>измерений</w:t>
      </w:r>
      <w:r w:rsidRPr="00F91F85">
        <w:rPr>
          <w:rFonts w:ascii="Arial" w:hAnsi="Arial" w:cs="Arial"/>
        </w:rPr>
        <w:t xml:space="preserve"> устанавливаются в стандартах</w:t>
      </w:r>
      <w:r w:rsidR="0010704C" w:rsidRPr="00F91F85">
        <w:rPr>
          <w:rFonts w:ascii="Arial" w:hAnsi="Arial" w:cs="Arial"/>
        </w:rPr>
        <w:t>,</w:t>
      </w:r>
      <w:r w:rsidRPr="00F91F85">
        <w:rPr>
          <w:rFonts w:ascii="Arial" w:hAnsi="Arial" w:cs="Arial"/>
        </w:rPr>
        <w:t xml:space="preserve"> технических условиях </w:t>
      </w:r>
      <w:r w:rsidR="0010704C" w:rsidRPr="00F91F85">
        <w:rPr>
          <w:rFonts w:ascii="Arial" w:hAnsi="Arial" w:cs="Arial"/>
        </w:rPr>
        <w:t xml:space="preserve">или в программах и методиках испытаний </w:t>
      </w:r>
      <w:r w:rsidRPr="00F91F85">
        <w:rPr>
          <w:rFonts w:ascii="Arial" w:hAnsi="Arial" w:cs="Arial"/>
        </w:rPr>
        <w:t xml:space="preserve">на </w:t>
      </w:r>
      <w:r w:rsidR="0010704C" w:rsidRPr="00F91F85">
        <w:rPr>
          <w:rFonts w:ascii="Arial" w:hAnsi="Arial" w:cs="Arial"/>
        </w:rPr>
        <w:t>устройство конкретного типа, входящих в гидроприводы.</w:t>
      </w:r>
    </w:p>
    <w:p w14:paraId="6FB3AAE7" w14:textId="77777777" w:rsidR="009D549A" w:rsidRPr="00F91F85" w:rsidRDefault="009D549A"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В зависимости от вида испытаний установлены три группы точности измерения:</w:t>
      </w:r>
    </w:p>
    <w:p w14:paraId="5AB04EBC" w14:textId="77777777" w:rsidR="009D549A" w:rsidRPr="00F91F85" w:rsidRDefault="008F08E3" w:rsidP="00F91F85">
      <w:pPr>
        <w:pStyle w:val="aa"/>
        <w:numPr>
          <w:ilvl w:val="0"/>
          <w:numId w:val="41"/>
        </w:numPr>
        <w:tabs>
          <w:tab w:val="left" w:pos="993"/>
        </w:tabs>
        <w:spacing w:after="0" w:line="360" w:lineRule="auto"/>
        <w:ind w:left="0" w:firstLine="709"/>
        <w:jc w:val="both"/>
        <w:rPr>
          <w:rFonts w:ascii="Arial" w:hAnsi="Arial" w:cs="Arial"/>
          <w:sz w:val="24"/>
          <w:szCs w:val="24"/>
        </w:rPr>
      </w:pPr>
      <w:r w:rsidRPr="00F91F85">
        <w:rPr>
          <w:rFonts w:ascii="Arial" w:hAnsi="Arial" w:cs="Arial"/>
          <w:sz w:val="24"/>
          <w:szCs w:val="24"/>
        </w:rPr>
        <w:t xml:space="preserve">группа точности 1 </w:t>
      </w:r>
      <w:r w:rsidR="00F91F85">
        <w:rPr>
          <w:rFonts w:ascii="Arial" w:hAnsi="Arial" w:cs="Arial"/>
          <w:sz w:val="24"/>
          <w:szCs w:val="24"/>
        </w:rPr>
        <w:t>–</w:t>
      </w:r>
      <w:r w:rsidRPr="00F91F85">
        <w:rPr>
          <w:rFonts w:ascii="Arial" w:hAnsi="Arial" w:cs="Arial"/>
          <w:sz w:val="24"/>
          <w:szCs w:val="24"/>
        </w:rPr>
        <w:t xml:space="preserve"> </w:t>
      </w:r>
      <w:r w:rsidR="009D549A" w:rsidRPr="00F91F85">
        <w:rPr>
          <w:rFonts w:ascii="Arial" w:hAnsi="Arial" w:cs="Arial"/>
          <w:sz w:val="24"/>
          <w:szCs w:val="24"/>
        </w:rPr>
        <w:t xml:space="preserve">при </w:t>
      </w:r>
      <w:r w:rsidRPr="00F91F85">
        <w:rPr>
          <w:rFonts w:ascii="Arial" w:hAnsi="Arial" w:cs="Arial"/>
          <w:sz w:val="24"/>
          <w:szCs w:val="24"/>
        </w:rPr>
        <w:t xml:space="preserve">проведении </w:t>
      </w:r>
      <w:r w:rsidR="009D549A" w:rsidRPr="00F91F85">
        <w:rPr>
          <w:rFonts w:ascii="Arial" w:hAnsi="Arial" w:cs="Arial"/>
          <w:sz w:val="24"/>
          <w:szCs w:val="24"/>
        </w:rPr>
        <w:t xml:space="preserve">исследовательских или приемочных </w:t>
      </w:r>
      <w:r w:rsidRPr="00F91F85">
        <w:rPr>
          <w:rFonts w:ascii="Arial" w:hAnsi="Arial" w:cs="Arial"/>
          <w:sz w:val="24"/>
          <w:szCs w:val="24"/>
        </w:rPr>
        <w:t>испытаний;</w:t>
      </w:r>
    </w:p>
    <w:p w14:paraId="38C97503" w14:textId="77777777" w:rsidR="009D549A" w:rsidRPr="00F91F85" w:rsidRDefault="008F08E3" w:rsidP="00F91F85">
      <w:pPr>
        <w:pStyle w:val="aa"/>
        <w:numPr>
          <w:ilvl w:val="0"/>
          <w:numId w:val="41"/>
        </w:numPr>
        <w:tabs>
          <w:tab w:val="left" w:pos="993"/>
        </w:tabs>
        <w:spacing w:after="0" w:line="360" w:lineRule="auto"/>
        <w:ind w:left="0" w:firstLine="709"/>
        <w:jc w:val="both"/>
        <w:rPr>
          <w:rFonts w:ascii="Arial" w:hAnsi="Arial" w:cs="Arial"/>
          <w:sz w:val="24"/>
          <w:szCs w:val="24"/>
        </w:rPr>
      </w:pPr>
      <w:r w:rsidRPr="00F91F85">
        <w:rPr>
          <w:rFonts w:ascii="Arial" w:hAnsi="Arial" w:cs="Arial"/>
          <w:sz w:val="24"/>
          <w:szCs w:val="24"/>
        </w:rPr>
        <w:t xml:space="preserve">группа точности 2 </w:t>
      </w:r>
      <w:r w:rsidR="00F91F85">
        <w:rPr>
          <w:rFonts w:ascii="Arial" w:hAnsi="Arial" w:cs="Arial"/>
          <w:sz w:val="24"/>
          <w:szCs w:val="24"/>
        </w:rPr>
        <w:t>–</w:t>
      </w:r>
      <w:r w:rsidRPr="00F91F85">
        <w:rPr>
          <w:rFonts w:ascii="Arial" w:hAnsi="Arial" w:cs="Arial"/>
          <w:sz w:val="24"/>
          <w:szCs w:val="24"/>
        </w:rPr>
        <w:t xml:space="preserve"> </w:t>
      </w:r>
      <w:r w:rsidR="00F91F85">
        <w:rPr>
          <w:rFonts w:ascii="Arial" w:hAnsi="Arial" w:cs="Arial"/>
          <w:sz w:val="24"/>
          <w:szCs w:val="24"/>
        </w:rPr>
        <w:t>пр</w:t>
      </w:r>
      <w:r w:rsidR="009D549A" w:rsidRPr="00F91F85">
        <w:rPr>
          <w:rFonts w:ascii="Arial" w:hAnsi="Arial" w:cs="Arial"/>
          <w:sz w:val="24"/>
          <w:szCs w:val="24"/>
        </w:rPr>
        <w:t xml:space="preserve">и </w:t>
      </w:r>
      <w:r w:rsidRPr="00F91F85">
        <w:rPr>
          <w:rFonts w:ascii="Arial" w:hAnsi="Arial" w:cs="Arial"/>
          <w:sz w:val="24"/>
          <w:szCs w:val="24"/>
        </w:rPr>
        <w:t xml:space="preserve">проведении </w:t>
      </w:r>
      <w:r w:rsidR="009D549A" w:rsidRPr="00F91F85">
        <w:rPr>
          <w:rFonts w:ascii="Arial" w:hAnsi="Arial" w:cs="Arial"/>
          <w:sz w:val="24"/>
          <w:szCs w:val="24"/>
        </w:rPr>
        <w:t>периодических</w:t>
      </w:r>
      <w:r w:rsidR="00DB0B8B" w:rsidRPr="00F91F85">
        <w:rPr>
          <w:rFonts w:ascii="Arial" w:hAnsi="Arial" w:cs="Arial"/>
          <w:sz w:val="24"/>
          <w:szCs w:val="24"/>
        </w:rPr>
        <w:t xml:space="preserve"> </w:t>
      </w:r>
      <w:r w:rsidR="00F4566F" w:rsidRPr="00F91F85">
        <w:rPr>
          <w:rFonts w:ascii="Arial" w:hAnsi="Arial" w:cs="Arial"/>
          <w:sz w:val="24"/>
          <w:szCs w:val="24"/>
        </w:rPr>
        <w:t>или сертификационных</w:t>
      </w:r>
      <w:r w:rsidR="009D549A" w:rsidRPr="00F91F85">
        <w:rPr>
          <w:rFonts w:ascii="Arial" w:hAnsi="Arial" w:cs="Arial"/>
          <w:sz w:val="24"/>
          <w:szCs w:val="24"/>
        </w:rPr>
        <w:t xml:space="preserve"> </w:t>
      </w:r>
      <w:r w:rsidR="00F4566F" w:rsidRPr="00F91F85">
        <w:rPr>
          <w:rFonts w:ascii="Arial" w:hAnsi="Arial" w:cs="Arial"/>
          <w:sz w:val="24"/>
          <w:szCs w:val="24"/>
        </w:rPr>
        <w:t>испытаний</w:t>
      </w:r>
      <w:r w:rsidRPr="00F91F85">
        <w:rPr>
          <w:rFonts w:ascii="Arial" w:hAnsi="Arial" w:cs="Arial"/>
          <w:sz w:val="24"/>
          <w:szCs w:val="24"/>
        </w:rPr>
        <w:t>;</w:t>
      </w:r>
    </w:p>
    <w:p w14:paraId="239AD174" w14:textId="77777777" w:rsidR="009D549A" w:rsidRPr="00F91F85" w:rsidRDefault="00F91F85" w:rsidP="00F91F85">
      <w:pPr>
        <w:pStyle w:val="aa"/>
        <w:numPr>
          <w:ilvl w:val="0"/>
          <w:numId w:val="41"/>
        </w:numPr>
        <w:tabs>
          <w:tab w:val="left" w:pos="993"/>
        </w:tabs>
        <w:spacing w:after="0" w:line="360" w:lineRule="auto"/>
        <w:ind w:left="0" w:firstLine="709"/>
        <w:jc w:val="both"/>
        <w:rPr>
          <w:rFonts w:ascii="Arial" w:hAnsi="Arial" w:cs="Arial"/>
          <w:sz w:val="24"/>
          <w:szCs w:val="24"/>
        </w:rPr>
      </w:pPr>
      <w:r>
        <w:rPr>
          <w:rFonts w:ascii="Arial" w:hAnsi="Arial" w:cs="Arial"/>
          <w:sz w:val="24"/>
          <w:szCs w:val="24"/>
        </w:rPr>
        <w:t>г</w:t>
      </w:r>
      <w:r w:rsidR="008F08E3" w:rsidRPr="00F91F85">
        <w:rPr>
          <w:rFonts w:ascii="Arial" w:hAnsi="Arial" w:cs="Arial"/>
          <w:sz w:val="24"/>
          <w:szCs w:val="24"/>
        </w:rPr>
        <w:t xml:space="preserve">руппе точности 3 </w:t>
      </w:r>
      <w:r>
        <w:rPr>
          <w:rFonts w:ascii="Arial" w:hAnsi="Arial" w:cs="Arial"/>
          <w:sz w:val="24"/>
          <w:szCs w:val="24"/>
        </w:rPr>
        <w:t>–</w:t>
      </w:r>
      <w:r w:rsidR="008F08E3" w:rsidRPr="00F91F85">
        <w:rPr>
          <w:rFonts w:ascii="Arial" w:hAnsi="Arial" w:cs="Arial"/>
          <w:sz w:val="24"/>
          <w:szCs w:val="24"/>
        </w:rPr>
        <w:t xml:space="preserve"> при проведении п</w:t>
      </w:r>
      <w:r w:rsidR="00F4566F" w:rsidRPr="00F91F85">
        <w:rPr>
          <w:rFonts w:ascii="Arial" w:hAnsi="Arial" w:cs="Arial"/>
          <w:sz w:val="24"/>
          <w:szCs w:val="24"/>
        </w:rPr>
        <w:t xml:space="preserve">риемо-сдаточных или типовых </w:t>
      </w:r>
      <w:r w:rsidR="008F08E3" w:rsidRPr="00F91F85">
        <w:rPr>
          <w:rFonts w:ascii="Arial" w:hAnsi="Arial" w:cs="Arial"/>
          <w:sz w:val="24"/>
          <w:szCs w:val="24"/>
        </w:rPr>
        <w:t>испытаний.</w:t>
      </w:r>
    </w:p>
    <w:p w14:paraId="05620F0F" w14:textId="77777777" w:rsidR="008F08E3" w:rsidRPr="00F91F85" w:rsidRDefault="00F4566F" w:rsidP="00F91F85">
      <w:pPr>
        <w:tabs>
          <w:tab w:val="left" w:pos="1276"/>
        </w:tabs>
        <w:spacing w:line="360" w:lineRule="auto"/>
        <w:ind w:firstLine="709"/>
        <w:jc w:val="both"/>
        <w:rPr>
          <w:rFonts w:ascii="Arial" w:hAnsi="Arial" w:cs="Arial"/>
        </w:rPr>
      </w:pPr>
      <w:r w:rsidRPr="00F91F85">
        <w:rPr>
          <w:rFonts w:ascii="Arial" w:hAnsi="Arial" w:cs="Arial"/>
        </w:rPr>
        <w:t>Виды испытаний согласно ГОСТ 16504.</w:t>
      </w:r>
    </w:p>
    <w:p w14:paraId="1DE8639B" w14:textId="77777777" w:rsidR="00F4566F" w:rsidRPr="00F91F85" w:rsidRDefault="00F4566F"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Класс точности применяемых средств измерений следует выбирать исходя из допускаемой суммарной погрешности измеряемого параметра.</w:t>
      </w:r>
    </w:p>
    <w:p w14:paraId="7741EAC7" w14:textId="2DB44E1B" w:rsidR="009D549A" w:rsidRDefault="00F4566F" w:rsidP="005717E5">
      <w:pPr>
        <w:tabs>
          <w:tab w:val="left" w:pos="1276"/>
        </w:tabs>
        <w:spacing w:line="360" w:lineRule="auto"/>
        <w:ind w:firstLine="709"/>
        <w:jc w:val="both"/>
        <w:rPr>
          <w:rFonts w:ascii="Arial" w:hAnsi="Arial" w:cs="Arial"/>
        </w:rPr>
      </w:pPr>
      <w:r w:rsidRPr="00F91F85">
        <w:rPr>
          <w:rFonts w:ascii="Arial" w:hAnsi="Arial" w:cs="Arial"/>
        </w:rPr>
        <w:t>Д</w:t>
      </w:r>
      <w:r w:rsidR="009D549A" w:rsidRPr="00F91F85">
        <w:rPr>
          <w:rFonts w:ascii="Arial" w:hAnsi="Arial" w:cs="Arial"/>
        </w:rPr>
        <w:t xml:space="preserve">опускаемые значения суммарной </w:t>
      </w:r>
      <w:r w:rsidR="006F0BE6">
        <w:rPr>
          <w:rFonts w:ascii="Arial" w:hAnsi="Arial" w:cs="Arial"/>
        </w:rPr>
        <w:t xml:space="preserve">относительной </w:t>
      </w:r>
      <w:r w:rsidR="009D549A" w:rsidRPr="00F91F85">
        <w:rPr>
          <w:rFonts w:ascii="Arial" w:hAnsi="Arial" w:cs="Arial"/>
        </w:rPr>
        <w:t>погрешности параметров, соответствующие указанным группам точности измерения, приведены в таблице 1.</w:t>
      </w:r>
    </w:p>
    <w:p w14:paraId="61700AD3" w14:textId="77777777" w:rsidR="006806A6" w:rsidRPr="005717E5" w:rsidRDefault="006806A6" w:rsidP="005717E5">
      <w:pPr>
        <w:tabs>
          <w:tab w:val="left" w:pos="1276"/>
        </w:tabs>
        <w:spacing w:line="360" w:lineRule="auto"/>
        <w:ind w:firstLine="709"/>
        <w:jc w:val="both"/>
        <w:rPr>
          <w:rFonts w:ascii="Arial" w:hAnsi="Arial" w:cs="Arial"/>
        </w:rPr>
      </w:pPr>
    </w:p>
    <w:p w14:paraId="36D8BA59" w14:textId="72B962CE" w:rsidR="009D549A" w:rsidRPr="00F91F85" w:rsidRDefault="00D766C2" w:rsidP="00F91F85">
      <w:pPr>
        <w:spacing w:line="360" w:lineRule="auto"/>
        <w:rPr>
          <w:rFonts w:ascii="Arial" w:hAnsi="Arial" w:cs="Arial"/>
          <w:spacing w:val="20"/>
        </w:rPr>
      </w:pPr>
      <w:r w:rsidRPr="00F91F85">
        <w:rPr>
          <w:rFonts w:ascii="Arial" w:hAnsi="Arial" w:cs="Arial"/>
          <w:spacing w:val="20"/>
        </w:rPr>
        <w:t>Таблица 1</w:t>
      </w:r>
      <w:r w:rsidR="00F91F85" w:rsidRPr="00F91F85">
        <w:rPr>
          <w:rFonts w:ascii="Arial" w:hAnsi="Arial" w:cs="Arial"/>
          <w:spacing w:val="20"/>
        </w:rPr>
        <w:t xml:space="preserve"> –</w:t>
      </w:r>
      <w:r w:rsidRPr="00F91F85">
        <w:rPr>
          <w:rFonts w:ascii="Arial" w:hAnsi="Arial" w:cs="Arial"/>
          <w:spacing w:val="20"/>
        </w:rPr>
        <w:t xml:space="preserve"> </w:t>
      </w:r>
      <w:r w:rsidRPr="00F91F85">
        <w:rPr>
          <w:rFonts w:ascii="Arial" w:hAnsi="Arial" w:cs="Arial"/>
        </w:rPr>
        <w:t xml:space="preserve">Допускаемые суммарные </w:t>
      </w:r>
      <w:r w:rsidR="006F0BE6">
        <w:rPr>
          <w:rFonts w:ascii="Arial" w:hAnsi="Arial" w:cs="Arial"/>
        </w:rPr>
        <w:t xml:space="preserve">относительные </w:t>
      </w:r>
      <w:r w:rsidRPr="00F91F85">
        <w:rPr>
          <w:rFonts w:ascii="Arial" w:hAnsi="Arial" w:cs="Arial"/>
        </w:rPr>
        <w:t>погрешности измерения параметров</w:t>
      </w:r>
    </w:p>
    <w:tbl>
      <w:tblPr>
        <w:tblStyle w:val="a9"/>
        <w:tblW w:w="9900" w:type="dxa"/>
        <w:jc w:val="center"/>
        <w:tblLook w:val="04A0" w:firstRow="1" w:lastRow="0" w:firstColumn="1" w:lastColumn="0" w:noHBand="0" w:noVBand="1"/>
      </w:tblPr>
      <w:tblGrid>
        <w:gridCol w:w="4662"/>
        <w:gridCol w:w="1701"/>
        <w:gridCol w:w="1701"/>
        <w:gridCol w:w="1836"/>
      </w:tblGrid>
      <w:tr w:rsidR="00F91F85" w:rsidRPr="00F91F85" w14:paraId="449D1719" w14:textId="77777777" w:rsidTr="00F91F85">
        <w:trPr>
          <w:jc w:val="center"/>
        </w:trPr>
        <w:tc>
          <w:tcPr>
            <w:tcW w:w="4662" w:type="dxa"/>
            <w:vMerge w:val="restart"/>
            <w:vAlign w:val="center"/>
          </w:tcPr>
          <w:p w14:paraId="3371AB18" w14:textId="77777777" w:rsidR="00F91F85" w:rsidRPr="00F91F85" w:rsidRDefault="00F91F85" w:rsidP="00F91F85">
            <w:pPr>
              <w:spacing w:line="360" w:lineRule="auto"/>
              <w:ind w:right="110"/>
              <w:jc w:val="center"/>
              <w:rPr>
                <w:rFonts w:ascii="Arial" w:hAnsi="Arial" w:cs="Arial"/>
              </w:rPr>
            </w:pPr>
            <w:r w:rsidRPr="00F91F85">
              <w:rPr>
                <w:rFonts w:ascii="Arial" w:hAnsi="Arial" w:cs="Arial"/>
              </w:rPr>
              <w:t>Параметр</w:t>
            </w:r>
          </w:p>
        </w:tc>
        <w:tc>
          <w:tcPr>
            <w:tcW w:w="5238" w:type="dxa"/>
            <w:gridSpan w:val="3"/>
          </w:tcPr>
          <w:p w14:paraId="2ABD8B7D" w14:textId="32003D1D" w:rsidR="00F91F85" w:rsidRPr="00F91F85" w:rsidRDefault="00F91F85" w:rsidP="00F91F85">
            <w:pPr>
              <w:spacing w:line="360" w:lineRule="auto"/>
              <w:ind w:right="110"/>
              <w:jc w:val="center"/>
              <w:rPr>
                <w:rFonts w:ascii="Arial" w:hAnsi="Arial" w:cs="Arial"/>
              </w:rPr>
            </w:pPr>
            <w:r w:rsidRPr="00F91F85">
              <w:rPr>
                <w:rFonts w:ascii="Arial" w:hAnsi="Arial" w:cs="Arial"/>
              </w:rPr>
              <w:t xml:space="preserve">Допускаемая суммарная </w:t>
            </w:r>
            <w:r w:rsidR="00EB23DF">
              <w:rPr>
                <w:rFonts w:ascii="Arial" w:hAnsi="Arial" w:cs="Arial"/>
              </w:rPr>
              <w:t xml:space="preserve">относительная </w:t>
            </w:r>
            <w:r w:rsidRPr="00F91F85">
              <w:rPr>
                <w:rFonts w:ascii="Arial" w:hAnsi="Arial" w:cs="Arial"/>
              </w:rPr>
              <w:t>погрешность измерения с установленной вероятностью 0,95 для групп точности</w:t>
            </w:r>
          </w:p>
        </w:tc>
      </w:tr>
      <w:tr w:rsidR="00F91F85" w:rsidRPr="00F91F85" w14:paraId="0054A2B4" w14:textId="77777777" w:rsidTr="00F91F85">
        <w:trPr>
          <w:trHeight w:val="70"/>
          <w:jc w:val="center"/>
        </w:trPr>
        <w:tc>
          <w:tcPr>
            <w:tcW w:w="4662" w:type="dxa"/>
            <w:vMerge/>
            <w:tcBorders>
              <w:bottom w:val="double" w:sz="4" w:space="0" w:color="auto"/>
            </w:tcBorders>
          </w:tcPr>
          <w:p w14:paraId="598BE802" w14:textId="77777777" w:rsidR="00F91F85" w:rsidRPr="00F91F85" w:rsidRDefault="00F91F85" w:rsidP="00F91F85">
            <w:pPr>
              <w:spacing w:line="360" w:lineRule="auto"/>
              <w:ind w:right="110"/>
              <w:jc w:val="center"/>
              <w:rPr>
                <w:rFonts w:ascii="Arial" w:hAnsi="Arial" w:cs="Arial"/>
              </w:rPr>
            </w:pPr>
          </w:p>
        </w:tc>
        <w:tc>
          <w:tcPr>
            <w:tcW w:w="1701" w:type="dxa"/>
            <w:tcBorders>
              <w:bottom w:val="double" w:sz="4" w:space="0" w:color="auto"/>
            </w:tcBorders>
          </w:tcPr>
          <w:p w14:paraId="67506AF8" w14:textId="77777777" w:rsidR="00F91F85" w:rsidRPr="00F91F85" w:rsidRDefault="00F91F85" w:rsidP="00F91F85">
            <w:pPr>
              <w:spacing w:line="360" w:lineRule="auto"/>
              <w:ind w:right="110"/>
              <w:jc w:val="center"/>
              <w:rPr>
                <w:rFonts w:ascii="Arial" w:hAnsi="Arial" w:cs="Arial"/>
              </w:rPr>
            </w:pPr>
            <w:r w:rsidRPr="00F91F85">
              <w:rPr>
                <w:rFonts w:ascii="Arial" w:hAnsi="Arial" w:cs="Arial"/>
              </w:rPr>
              <w:t>1</w:t>
            </w:r>
          </w:p>
        </w:tc>
        <w:tc>
          <w:tcPr>
            <w:tcW w:w="1701" w:type="dxa"/>
            <w:tcBorders>
              <w:bottom w:val="double" w:sz="4" w:space="0" w:color="auto"/>
            </w:tcBorders>
          </w:tcPr>
          <w:p w14:paraId="1324888F" w14:textId="77777777" w:rsidR="00F91F85" w:rsidRPr="00F91F85" w:rsidRDefault="00F91F85" w:rsidP="00F91F85">
            <w:pPr>
              <w:spacing w:line="360" w:lineRule="auto"/>
              <w:ind w:right="110"/>
              <w:jc w:val="center"/>
              <w:rPr>
                <w:rFonts w:ascii="Arial" w:hAnsi="Arial" w:cs="Arial"/>
              </w:rPr>
            </w:pPr>
            <w:r w:rsidRPr="00F91F85">
              <w:rPr>
                <w:rFonts w:ascii="Arial" w:hAnsi="Arial" w:cs="Arial"/>
              </w:rPr>
              <w:t>2</w:t>
            </w:r>
          </w:p>
        </w:tc>
        <w:tc>
          <w:tcPr>
            <w:tcW w:w="1836" w:type="dxa"/>
            <w:tcBorders>
              <w:bottom w:val="double" w:sz="4" w:space="0" w:color="auto"/>
            </w:tcBorders>
          </w:tcPr>
          <w:p w14:paraId="7B978EF7" w14:textId="77777777" w:rsidR="00F91F85" w:rsidRPr="00F91F85" w:rsidRDefault="00F91F85" w:rsidP="00F91F85">
            <w:pPr>
              <w:spacing w:line="360" w:lineRule="auto"/>
              <w:ind w:right="110"/>
              <w:jc w:val="center"/>
              <w:rPr>
                <w:rFonts w:ascii="Arial" w:hAnsi="Arial" w:cs="Arial"/>
              </w:rPr>
            </w:pPr>
            <w:r w:rsidRPr="00F91F85">
              <w:rPr>
                <w:rFonts w:ascii="Arial" w:hAnsi="Arial" w:cs="Arial"/>
              </w:rPr>
              <w:t>3</w:t>
            </w:r>
          </w:p>
        </w:tc>
      </w:tr>
      <w:tr w:rsidR="00F91F85" w:rsidRPr="00F91F85" w14:paraId="67BADA32" w14:textId="77777777" w:rsidTr="00F91F85">
        <w:trPr>
          <w:jc w:val="center"/>
        </w:trPr>
        <w:tc>
          <w:tcPr>
            <w:tcW w:w="4662" w:type="dxa"/>
            <w:tcBorders>
              <w:top w:val="double" w:sz="4" w:space="0" w:color="auto"/>
            </w:tcBorders>
          </w:tcPr>
          <w:p w14:paraId="49F2885D" w14:textId="77777777" w:rsidR="00F91F85" w:rsidRPr="00F91F85" w:rsidRDefault="00F91F85" w:rsidP="00F91F85">
            <w:pPr>
              <w:pStyle w:val="FORMATTEXT0"/>
              <w:spacing w:line="360" w:lineRule="auto"/>
              <w:rPr>
                <w:sz w:val="24"/>
                <w:szCs w:val="24"/>
              </w:rPr>
            </w:pPr>
            <w:r w:rsidRPr="00F91F85">
              <w:rPr>
                <w:sz w:val="24"/>
                <w:szCs w:val="24"/>
              </w:rPr>
              <w:t>Давление до 0,2 МПа, %</w:t>
            </w:r>
          </w:p>
        </w:tc>
        <w:tc>
          <w:tcPr>
            <w:tcW w:w="1701" w:type="dxa"/>
            <w:tcBorders>
              <w:top w:val="double" w:sz="4" w:space="0" w:color="auto"/>
            </w:tcBorders>
          </w:tcPr>
          <w:p w14:paraId="786641BB" w14:textId="77777777" w:rsidR="00F91F85" w:rsidRPr="00F91F85" w:rsidRDefault="00F91F85" w:rsidP="00F91F85">
            <w:pPr>
              <w:pStyle w:val="FORMATTEXT0"/>
              <w:spacing w:line="360" w:lineRule="auto"/>
              <w:jc w:val="center"/>
              <w:rPr>
                <w:sz w:val="24"/>
                <w:szCs w:val="24"/>
              </w:rPr>
            </w:pPr>
            <w:r w:rsidRPr="00F91F85">
              <w:rPr>
                <w:sz w:val="24"/>
                <w:szCs w:val="24"/>
              </w:rPr>
              <w:t>± 1,0</w:t>
            </w:r>
          </w:p>
        </w:tc>
        <w:tc>
          <w:tcPr>
            <w:tcW w:w="1701" w:type="dxa"/>
            <w:tcBorders>
              <w:top w:val="double" w:sz="4" w:space="0" w:color="auto"/>
            </w:tcBorders>
          </w:tcPr>
          <w:p w14:paraId="05F4AB62" w14:textId="77777777" w:rsidR="00F91F85" w:rsidRPr="00F91F85" w:rsidRDefault="00F91F85" w:rsidP="00F91F85">
            <w:pPr>
              <w:pStyle w:val="FORMATTEXT0"/>
              <w:spacing w:line="360" w:lineRule="auto"/>
              <w:jc w:val="center"/>
              <w:rPr>
                <w:sz w:val="24"/>
                <w:szCs w:val="24"/>
              </w:rPr>
            </w:pPr>
            <w:r w:rsidRPr="00F91F85">
              <w:rPr>
                <w:sz w:val="24"/>
                <w:szCs w:val="24"/>
              </w:rPr>
              <w:t>± 3,0</w:t>
            </w:r>
          </w:p>
        </w:tc>
        <w:tc>
          <w:tcPr>
            <w:tcW w:w="1836" w:type="dxa"/>
            <w:tcBorders>
              <w:top w:val="double" w:sz="4" w:space="0" w:color="auto"/>
            </w:tcBorders>
          </w:tcPr>
          <w:p w14:paraId="165F793D" w14:textId="77777777" w:rsidR="00F91F85" w:rsidRPr="00F91F85" w:rsidRDefault="00F91F85" w:rsidP="00F91F85">
            <w:pPr>
              <w:pStyle w:val="FORMATTEXT0"/>
              <w:spacing w:line="360" w:lineRule="auto"/>
              <w:jc w:val="center"/>
              <w:rPr>
                <w:sz w:val="24"/>
                <w:szCs w:val="24"/>
              </w:rPr>
            </w:pPr>
            <w:r w:rsidRPr="00F91F85">
              <w:rPr>
                <w:sz w:val="24"/>
                <w:szCs w:val="24"/>
              </w:rPr>
              <w:t>± 5,0</w:t>
            </w:r>
          </w:p>
        </w:tc>
      </w:tr>
      <w:tr w:rsidR="00F91F85" w:rsidRPr="00F91F85" w14:paraId="3DAA69F9" w14:textId="77777777" w:rsidTr="00F91F85">
        <w:trPr>
          <w:jc w:val="center"/>
        </w:trPr>
        <w:tc>
          <w:tcPr>
            <w:tcW w:w="4662" w:type="dxa"/>
          </w:tcPr>
          <w:p w14:paraId="0651A37C" w14:textId="77777777" w:rsidR="00F91F85" w:rsidRPr="00F91F85" w:rsidRDefault="00F91F85" w:rsidP="00F91F85">
            <w:pPr>
              <w:pStyle w:val="FORMATTEXT0"/>
              <w:spacing w:line="360" w:lineRule="auto"/>
              <w:ind w:right="-77"/>
              <w:rPr>
                <w:sz w:val="24"/>
                <w:szCs w:val="24"/>
              </w:rPr>
            </w:pPr>
            <w:r w:rsidRPr="00F91F85">
              <w:rPr>
                <w:sz w:val="24"/>
                <w:szCs w:val="24"/>
              </w:rPr>
              <w:t>Давление свыше 0,2 МПа, %</w:t>
            </w:r>
          </w:p>
        </w:tc>
        <w:tc>
          <w:tcPr>
            <w:tcW w:w="1701" w:type="dxa"/>
          </w:tcPr>
          <w:p w14:paraId="04F96E11" w14:textId="77777777" w:rsidR="00F91F85" w:rsidRPr="00F91F85" w:rsidRDefault="00F91F85" w:rsidP="00F91F85">
            <w:pPr>
              <w:pStyle w:val="FORMATTEXT0"/>
              <w:spacing w:line="360" w:lineRule="auto"/>
              <w:jc w:val="center"/>
              <w:rPr>
                <w:sz w:val="24"/>
                <w:szCs w:val="24"/>
              </w:rPr>
            </w:pPr>
            <w:r w:rsidRPr="00F91F85">
              <w:rPr>
                <w:sz w:val="24"/>
                <w:szCs w:val="24"/>
              </w:rPr>
              <w:t>± 0,5</w:t>
            </w:r>
          </w:p>
        </w:tc>
        <w:tc>
          <w:tcPr>
            <w:tcW w:w="1701" w:type="dxa"/>
          </w:tcPr>
          <w:p w14:paraId="7000477B" w14:textId="77777777" w:rsidR="00F91F85" w:rsidRPr="00F91F85" w:rsidRDefault="00F91F85" w:rsidP="00F91F85">
            <w:pPr>
              <w:pStyle w:val="FORMATTEXT0"/>
              <w:spacing w:line="360" w:lineRule="auto"/>
              <w:jc w:val="center"/>
              <w:rPr>
                <w:sz w:val="24"/>
                <w:szCs w:val="24"/>
              </w:rPr>
            </w:pPr>
            <w:r w:rsidRPr="00F91F85">
              <w:rPr>
                <w:sz w:val="24"/>
                <w:szCs w:val="24"/>
              </w:rPr>
              <w:t>± 1,5</w:t>
            </w:r>
          </w:p>
        </w:tc>
        <w:tc>
          <w:tcPr>
            <w:tcW w:w="1836" w:type="dxa"/>
          </w:tcPr>
          <w:p w14:paraId="55C33A8F" w14:textId="77777777" w:rsidR="00F91F85" w:rsidRPr="00F91F85" w:rsidRDefault="00F91F85" w:rsidP="00F91F85">
            <w:pPr>
              <w:pStyle w:val="FORMATTEXT0"/>
              <w:spacing w:line="360" w:lineRule="auto"/>
              <w:jc w:val="center"/>
              <w:rPr>
                <w:sz w:val="24"/>
                <w:szCs w:val="24"/>
              </w:rPr>
            </w:pPr>
            <w:r w:rsidRPr="00F91F85">
              <w:rPr>
                <w:sz w:val="24"/>
                <w:szCs w:val="24"/>
              </w:rPr>
              <w:t>± 2,5</w:t>
            </w:r>
          </w:p>
        </w:tc>
      </w:tr>
    </w:tbl>
    <w:p w14:paraId="46D8ACDD" w14:textId="77777777" w:rsidR="00C2581C" w:rsidRDefault="00C2581C" w:rsidP="00C2581C">
      <w:pPr>
        <w:spacing w:line="360" w:lineRule="auto"/>
        <w:ind w:right="2440"/>
        <w:rPr>
          <w:rFonts w:ascii="Arial" w:hAnsi="Arial" w:cs="Arial"/>
          <w:i/>
        </w:rPr>
      </w:pPr>
      <w:r w:rsidRPr="007F178E">
        <w:rPr>
          <w:rFonts w:ascii="Arial" w:hAnsi="Arial" w:cs="Arial"/>
          <w:i/>
        </w:rPr>
        <w:lastRenderedPageBreak/>
        <w:t>Окончание таблицы 1</w:t>
      </w:r>
    </w:p>
    <w:tbl>
      <w:tblPr>
        <w:tblStyle w:val="a9"/>
        <w:tblW w:w="9900" w:type="dxa"/>
        <w:jc w:val="center"/>
        <w:tblLook w:val="04A0" w:firstRow="1" w:lastRow="0" w:firstColumn="1" w:lastColumn="0" w:noHBand="0" w:noVBand="1"/>
      </w:tblPr>
      <w:tblGrid>
        <w:gridCol w:w="4662"/>
        <w:gridCol w:w="1701"/>
        <w:gridCol w:w="1701"/>
        <w:gridCol w:w="1836"/>
      </w:tblGrid>
      <w:tr w:rsidR="00C2581C" w:rsidRPr="00F91F85" w14:paraId="6D268E26" w14:textId="77777777" w:rsidTr="00554B25">
        <w:trPr>
          <w:jc w:val="center"/>
        </w:trPr>
        <w:tc>
          <w:tcPr>
            <w:tcW w:w="4662" w:type="dxa"/>
            <w:vMerge w:val="restart"/>
            <w:vAlign w:val="center"/>
          </w:tcPr>
          <w:p w14:paraId="4DD0429C" w14:textId="77777777" w:rsidR="00C2581C" w:rsidRPr="00F91F85" w:rsidRDefault="00C2581C" w:rsidP="00554B25">
            <w:pPr>
              <w:spacing w:line="360" w:lineRule="auto"/>
              <w:ind w:right="110"/>
              <w:jc w:val="center"/>
              <w:rPr>
                <w:rFonts w:ascii="Arial" w:hAnsi="Arial" w:cs="Arial"/>
              </w:rPr>
            </w:pPr>
            <w:r w:rsidRPr="00F91F85">
              <w:rPr>
                <w:rFonts w:ascii="Arial" w:hAnsi="Arial" w:cs="Arial"/>
              </w:rPr>
              <w:t>Параметр</w:t>
            </w:r>
          </w:p>
        </w:tc>
        <w:tc>
          <w:tcPr>
            <w:tcW w:w="5238" w:type="dxa"/>
            <w:gridSpan w:val="3"/>
          </w:tcPr>
          <w:p w14:paraId="49982740" w14:textId="77777777" w:rsidR="00C2581C" w:rsidRPr="00F91F85" w:rsidRDefault="00C2581C" w:rsidP="00554B25">
            <w:pPr>
              <w:spacing w:line="360" w:lineRule="auto"/>
              <w:ind w:right="110"/>
              <w:jc w:val="center"/>
              <w:rPr>
                <w:rFonts w:ascii="Arial" w:hAnsi="Arial" w:cs="Arial"/>
              </w:rPr>
            </w:pPr>
            <w:r w:rsidRPr="00F91F85">
              <w:rPr>
                <w:rFonts w:ascii="Arial" w:hAnsi="Arial" w:cs="Arial"/>
              </w:rPr>
              <w:t xml:space="preserve">Допускаемая суммарная </w:t>
            </w:r>
            <w:r>
              <w:rPr>
                <w:rFonts w:ascii="Arial" w:hAnsi="Arial" w:cs="Arial"/>
              </w:rPr>
              <w:t xml:space="preserve">относительная </w:t>
            </w:r>
            <w:r w:rsidRPr="00F91F85">
              <w:rPr>
                <w:rFonts w:ascii="Arial" w:hAnsi="Arial" w:cs="Arial"/>
              </w:rPr>
              <w:t>погрешность измерения с установленной вероятностью 0,95 для групп точности</w:t>
            </w:r>
          </w:p>
        </w:tc>
      </w:tr>
      <w:tr w:rsidR="00C2581C" w:rsidRPr="00F91F85" w14:paraId="075727BE" w14:textId="77777777" w:rsidTr="00554B25">
        <w:trPr>
          <w:trHeight w:val="70"/>
          <w:jc w:val="center"/>
        </w:trPr>
        <w:tc>
          <w:tcPr>
            <w:tcW w:w="4662" w:type="dxa"/>
            <w:vMerge/>
            <w:tcBorders>
              <w:bottom w:val="double" w:sz="4" w:space="0" w:color="auto"/>
            </w:tcBorders>
          </w:tcPr>
          <w:p w14:paraId="7B284814" w14:textId="77777777" w:rsidR="00C2581C" w:rsidRPr="00F91F85" w:rsidRDefault="00C2581C" w:rsidP="00554B25">
            <w:pPr>
              <w:spacing w:line="360" w:lineRule="auto"/>
              <w:ind w:right="110"/>
              <w:jc w:val="center"/>
              <w:rPr>
                <w:rFonts w:ascii="Arial" w:hAnsi="Arial" w:cs="Arial"/>
              </w:rPr>
            </w:pPr>
          </w:p>
        </w:tc>
        <w:tc>
          <w:tcPr>
            <w:tcW w:w="1701" w:type="dxa"/>
            <w:tcBorders>
              <w:bottom w:val="double" w:sz="4" w:space="0" w:color="auto"/>
            </w:tcBorders>
          </w:tcPr>
          <w:p w14:paraId="53622645" w14:textId="77777777" w:rsidR="00C2581C" w:rsidRPr="00F91F85" w:rsidRDefault="00C2581C" w:rsidP="00554B25">
            <w:pPr>
              <w:spacing w:line="360" w:lineRule="auto"/>
              <w:ind w:right="110"/>
              <w:jc w:val="center"/>
              <w:rPr>
                <w:rFonts w:ascii="Arial" w:hAnsi="Arial" w:cs="Arial"/>
              </w:rPr>
            </w:pPr>
            <w:r w:rsidRPr="00F91F85">
              <w:rPr>
                <w:rFonts w:ascii="Arial" w:hAnsi="Arial" w:cs="Arial"/>
              </w:rPr>
              <w:t>1</w:t>
            </w:r>
          </w:p>
        </w:tc>
        <w:tc>
          <w:tcPr>
            <w:tcW w:w="1701" w:type="dxa"/>
            <w:tcBorders>
              <w:bottom w:val="double" w:sz="4" w:space="0" w:color="auto"/>
            </w:tcBorders>
          </w:tcPr>
          <w:p w14:paraId="7762FA68" w14:textId="77777777" w:rsidR="00C2581C" w:rsidRPr="00F91F85" w:rsidRDefault="00C2581C" w:rsidP="00554B25">
            <w:pPr>
              <w:spacing w:line="360" w:lineRule="auto"/>
              <w:ind w:right="110"/>
              <w:jc w:val="center"/>
              <w:rPr>
                <w:rFonts w:ascii="Arial" w:hAnsi="Arial" w:cs="Arial"/>
              </w:rPr>
            </w:pPr>
            <w:r w:rsidRPr="00F91F85">
              <w:rPr>
                <w:rFonts w:ascii="Arial" w:hAnsi="Arial" w:cs="Arial"/>
              </w:rPr>
              <w:t>2</w:t>
            </w:r>
          </w:p>
        </w:tc>
        <w:tc>
          <w:tcPr>
            <w:tcW w:w="1836" w:type="dxa"/>
            <w:tcBorders>
              <w:bottom w:val="double" w:sz="4" w:space="0" w:color="auto"/>
            </w:tcBorders>
          </w:tcPr>
          <w:p w14:paraId="2B2D63B7" w14:textId="77777777" w:rsidR="00C2581C" w:rsidRPr="00F91F85" w:rsidRDefault="00C2581C" w:rsidP="00554B25">
            <w:pPr>
              <w:spacing w:line="360" w:lineRule="auto"/>
              <w:ind w:right="110"/>
              <w:jc w:val="center"/>
              <w:rPr>
                <w:rFonts w:ascii="Arial" w:hAnsi="Arial" w:cs="Arial"/>
              </w:rPr>
            </w:pPr>
            <w:r w:rsidRPr="00F91F85">
              <w:rPr>
                <w:rFonts w:ascii="Arial" w:hAnsi="Arial" w:cs="Arial"/>
              </w:rPr>
              <w:t>3</w:t>
            </w:r>
          </w:p>
        </w:tc>
      </w:tr>
      <w:tr w:rsidR="008B3E3E" w:rsidRPr="00F91F85" w14:paraId="050EBAE6" w14:textId="77777777" w:rsidTr="00554B25">
        <w:trPr>
          <w:jc w:val="center"/>
        </w:trPr>
        <w:tc>
          <w:tcPr>
            <w:tcW w:w="4662" w:type="dxa"/>
          </w:tcPr>
          <w:p w14:paraId="29B0BACB" w14:textId="75D020C1" w:rsidR="008B3E3E" w:rsidRPr="00F91F85" w:rsidRDefault="00940FB4" w:rsidP="00554B25">
            <w:pPr>
              <w:pStyle w:val="FORMATTEXT0"/>
              <w:spacing w:line="360" w:lineRule="auto"/>
              <w:rPr>
                <w:sz w:val="24"/>
                <w:szCs w:val="24"/>
              </w:rPr>
            </w:pPr>
            <w:r>
              <w:rPr>
                <w:sz w:val="24"/>
                <w:szCs w:val="24"/>
              </w:rPr>
              <w:t>Подача (р</w:t>
            </w:r>
            <w:r w:rsidRPr="00F91F85">
              <w:rPr>
                <w:sz w:val="24"/>
                <w:szCs w:val="24"/>
              </w:rPr>
              <w:t>асход</w:t>
            </w:r>
            <w:r>
              <w:rPr>
                <w:sz w:val="24"/>
                <w:szCs w:val="24"/>
              </w:rPr>
              <w:t>)</w:t>
            </w:r>
            <w:r w:rsidRPr="00F91F85">
              <w:rPr>
                <w:sz w:val="24"/>
                <w:szCs w:val="24"/>
              </w:rPr>
              <w:t>, %</w:t>
            </w:r>
          </w:p>
        </w:tc>
        <w:tc>
          <w:tcPr>
            <w:tcW w:w="1701" w:type="dxa"/>
          </w:tcPr>
          <w:p w14:paraId="7BFACF44" w14:textId="77777777" w:rsidR="008B3E3E" w:rsidRPr="00F91F85" w:rsidRDefault="008B3E3E" w:rsidP="00554B25">
            <w:pPr>
              <w:pStyle w:val="FORMATTEXT0"/>
              <w:spacing w:line="360" w:lineRule="auto"/>
              <w:jc w:val="center"/>
              <w:rPr>
                <w:sz w:val="24"/>
                <w:szCs w:val="24"/>
              </w:rPr>
            </w:pPr>
            <w:r w:rsidRPr="00F91F85">
              <w:rPr>
                <w:sz w:val="24"/>
                <w:szCs w:val="24"/>
              </w:rPr>
              <w:t>± 0,5</w:t>
            </w:r>
          </w:p>
        </w:tc>
        <w:tc>
          <w:tcPr>
            <w:tcW w:w="1701" w:type="dxa"/>
          </w:tcPr>
          <w:p w14:paraId="5FEE5585" w14:textId="77777777" w:rsidR="008B3E3E" w:rsidRPr="00F91F85" w:rsidRDefault="008B3E3E" w:rsidP="00554B25">
            <w:pPr>
              <w:pStyle w:val="FORMATTEXT0"/>
              <w:spacing w:line="360" w:lineRule="auto"/>
              <w:jc w:val="center"/>
              <w:rPr>
                <w:sz w:val="24"/>
                <w:szCs w:val="24"/>
              </w:rPr>
            </w:pPr>
            <w:r w:rsidRPr="00F91F85">
              <w:rPr>
                <w:sz w:val="24"/>
                <w:szCs w:val="24"/>
              </w:rPr>
              <w:t>± 1,5</w:t>
            </w:r>
          </w:p>
        </w:tc>
        <w:tc>
          <w:tcPr>
            <w:tcW w:w="1836" w:type="dxa"/>
          </w:tcPr>
          <w:p w14:paraId="5553A5DC" w14:textId="77777777" w:rsidR="008B3E3E" w:rsidRPr="00F91F85" w:rsidRDefault="008B3E3E" w:rsidP="00554B25">
            <w:pPr>
              <w:pStyle w:val="FORMATTEXT0"/>
              <w:spacing w:line="360" w:lineRule="auto"/>
              <w:jc w:val="center"/>
              <w:rPr>
                <w:sz w:val="24"/>
                <w:szCs w:val="24"/>
              </w:rPr>
            </w:pPr>
            <w:r w:rsidRPr="00F91F85">
              <w:rPr>
                <w:sz w:val="24"/>
                <w:szCs w:val="24"/>
              </w:rPr>
              <w:t>± 2,5</w:t>
            </w:r>
          </w:p>
        </w:tc>
      </w:tr>
      <w:tr w:rsidR="008B3E3E" w:rsidRPr="00F91F85" w14:paraId="14A6065C" w14:textId="77777777" w:rsidTr="00554B25">
        <w:trPr>
          <w:jc w:val="center"/>
        </w:trPr>
        <w:tc>
          <w:tcPr>
            <w:tcW w:w="4662" w:type="dxa"/>
          </w:tcPr>
          <w:p w14:paraId="2124B218" w14:textId="77777777" w:rsidR="008B3E3E" w:rsidRPr="00F91F85" w:rsidRDefault="008B3E3E" w:rsidP="00554B25">
            <w:pPr>
              <w:pStyle w:val="FORMATTEXT0"/>
              <w:spacing w:line="360" w:lineRule="auto"/>
              <w:rPr>
                <w:sz w:val="24"/>
                <w:szCs w:val="24"/>
              </w:rPr>
            </w:pPr>
            <w:r w:rsidRPr="00F91F85">
              <w:rPr>
                <w:sz w:val="24"/>
                <w:szCs w:val="24"/>
              </w:rPr>
              <w:t>Температура рабочей жидкости, °С</w:t>
            </w:r>
          </w:p>
        </w:tc>
        <w:tc>
          <w:tcPr>
            <w:tcW w:w="1701" w:type="dxa"/>
          </w:tcPr>
          <w:p w14:paraId="17D10076" w14:textId="77777777" w:rsidR="008B3E3E" w:rsidRPr="00F91F85" w:rsidRDefault="008B3E3E" w:rsidP="00554B25">
            <w:pPr>
              <w:pStyle w:val="FORMATTEXT0"/>
              <w:spacing w:line="360" w:lineRule="auto"/>
              <w:jc w:val="center"/>
              <w:rPr>
                <w:sz w:val="24"/>
                <w:szCs w:val="24"/>
              </w:rPr>
            </w:pPr>
            <w:r w:rsidRPr="00F91F85">
              <w:rPr>
                <w:sz w:val="24"/>
                <w:szCs w:val="24"/>
              </w:rPr>
              <w:t>± 0,5</w:t>
            </w:r>
          </w:p>
        </w:tc>
        <w:tc>
          <w:tcPr>
            <w:tcW w:w="1701" w:type="dxa"/>
          </w:tcPr>
          <w:p w14:paraId="480B7C1E" w14:textId="77777777" w:rsidR="008B3E3E" w:rsidRPr="00F91F85" w:rsidRDefault="008B3E3E" w:rsidP="00554B25">
            <w:pPr>
              <w:pStyle w:val="FORMATTEXT0"/>
              <w:spacing w:line="360" w:lineRule="auto"/>
              <w:jc w:val="center"/>
              <w:rPr>
                <w:sz w:val="24"/>
                <w:szCs w:val="24"/>
              </w:rPr>
            </w:pPr>
            <w:r w:rsidRPr="00F91F85">
              <w:rPr>
                <w:sz w:val="24"/>
                <w:szCs w:val="24"/>
              </w:rPr>
              <w:t>± 1,0</w:t>
            </w:r>
          </w:p>
        </w:tc>
        <w:tc>
          <w:tcPr>
            <w:tcW w:w="1836" w:type="dxa"/>
          </w:tcPr>
          <w:p w14:paraId="7BA56F26" w14:textId="77777777" w:rsidR="008B3E3E" w:rsidRPr="00F91F85" w:rsidRDefault="008B3E3E" w:rsidP="00554B25">
            <w:pPr>
              <w:pStyle w:val="FORMATTEXT0"/>
              <w:spacing w:line="360" w:lineRule="auto"/>
              <w:jc w:val="center"/>
              <w:rPr>
                <w:sz w:val="24"/>
                <w:szCs w:val="24"/>
              </w:rPr>
            </w:pPr>
            <w:r w:rsidRPr="00F91F85">
              <w:rPr>
                <w:sz w:val="24"/>
                <w:szCs w:val="24"/>
              </w:rPr>
              <w:t>± 2,0</w:t>
            </w:r>
          </w:p>
        </w:tc>
      </w:tr>
      <w:tr w:rsidR="008B3E3E" w:rsidRPr="00F91F85" w14:paraId="6DE99B8A" w14:textId="77777777" w:rsidTr="00554B25">
        <w:trPr>
          <w:jc w:val="center"/>
        </w:trPr>
        <w:tc>
          <w:tcPr>
            <w:tcW w:w="4662" w:type="dxa"/>
          </w:tcPr>
          <w:p w14:paraId="404EAD25" w14:textId="77777777" w:rsidR="008B3E3E" w:rsidRPr="00F91F85" w:rsidRDefault="008B3E3E" w:rsidP="00554B25">
            <w:pPr>
              <w:pStyle w:val="FORMATTEXT0"/>
              <w:spacing w:line="360" w:lineRule="auto"/>
              <w:rPr>
                <w:sz w:val="24"/>
                <w:szCs w:val="24"/>
              </w:rPr>
            </w:pPr>
            <w:r w:rsidRPr="00F91F85">
              <w:rPr>
                <w:sz w:val="24"/>
                <w:szCs w:val="24"/>
              </w:rPr>
              <w:t>Частота вращения, %</w:t>
            </w:r>
          </w:p>
        </w:tc>
        <w:tc>
          <w:tcPr>
            <w:tcW w:w="1701" w:type="dxa"/>
          </w:tcPr>
          <w:p w14:paraId="25554759" w14:textId="77777777" w:rsidR="008B3E3E" w:rsidRPr="00F91F85" w:rsidRDefault="008B3E3E" w:rsidP="00554B25">
            <w:pPr>
              <w:pStyle w:val="FORMATTEXT0"/>
              <w:spacing w:line="360" w:lineRule="auto"/>
              <w:jc w:val="center"/>
              <w:rPr>
                <w:sz w:val="24"/>
                <w:szCs w:val="24"/>
              </w:rPr>
            </w:pPr>
            <w:r w:rsidRPr="00F91F85">
              <w:rPr>
                <w:sz w:val="24"/>
                <w:szCs w:val="24"/>
              </w:rPr>
              <w:t>± 0,5</w:t>
            </w:r>
          </w:p>
        </w:tc>
        <w:tc>
          <w:tcPr>
            <w:tcW w:w="1701" w:type="dxa"/>
          </w:tcPr>
          <w:p w14:paraId="539EF22E" w14:textId="77777777" w:rsidR="008B3E3E" w:rsidRPr="00F91F85" w:rsidRDefault="008B3E3E" w:rsidP="00554B25">
            <w:pPr>
              <w:pStyle w:val="FORMATTEXT0"/>
              <w:spacing w:line="360" w:lineRule="auto"/>
              <w:jc w:val="center"/>
              <w:rPr>
                <w:sz w:val="24"/>
                <w:szCs w:val="24"/>
              </w:rPr>
            </w:pPr>
            <w:r w:rsidRPr="00F91F85">
              <w:rPr>
                <w:sz w:val="24"/>
                <w:szCs w:val="24"/>
              </w:rPr>
              <w:t>± 1,0</w:t>
            </w:r>
          </w:p>
        </w:tc>
        <w:tc>
          <w:tcPr>
            <w:tcW w:w="1836" w:type="dxa"/>
          </w:tcPr>
          <w:p w14:paraId="13BDA82E" w14:textId="77777777" w:rsidR="008B3E3E" w:rsidRPr="00F91F85" w:rsidRDefault="008B3E3E" w:rsidP="00554B25">
            <w:pPr>
              <w:pStyle w:val="FORMATTEXT0"/>
              <w:spacing w:line="360" w:lineRule="auto"/>
              <w:jc w:val="center"/>
              <w:rPr>
                <w:sz w:val="24"/>
                <w:szCs w:val="24"/>
              </w:rPr>
            </w:pPr>
            <w:r w:rsidRPr="00F91F85">
              <w:rPr>
                <w:sz w:val="24"/>
                <w:szCs w:val="24"/>
              </w:rPr>
              <w:t>± 2,5</w:t>
            </w:r>
          </w:p>
        </w:tc>
      </w:tr>
      <w:tr w:rsidR="008B3E3E" w:rsidRPr="00F91F85" w14:paraId="38244D52" w14:textId="77777777" w:rsidTr="00554B25">
        <w:trPr>
          <w:jc w:val="center"/>
        </w:trPr>
        <w:tc>
          <w:tcPr>
            <w:tcW w:w="4662" w:type="dxa"/>
          </w:tcPr>
          <w:p w14:paraId="3600EB21" w14:textId="77777777" w:rsidR="008B3E3E" w:rsidRPr="00F91F85" w:rsidRDefault="008B3E3E" w:rsidP="00554B25">
            <w:pPr>
              <w:pStyle w:val="FORMATTEXT0"/>
              <w:spacing w:line="360" w:lineRule="auto"/>
              <w:rPr>
                <w:sz w:val="24"/>
                <w:szCs w:val="24"/>
              </w:rPr>
            </w:pPr>
            <w:r w:rsidRPr="00F91F85">
              <w:rPr>
                <w:sz w:val="24"/>
                <w:szCs w:val="24"/>
              </w:rPr>
              <w:t>Объем, %</w:t>
            </w:r>
          </w:p>
        </w:tc>
        <w:tc>
          <w:tcPr>
            <w:tcW w:w="1701" w:type="dxa"/>
          </w:tcPr>
          <w:p w14:paraId="5C491D57" w14:textId="77777777" w:rsidR="008B3E3E" w:rsidRPr="00F91F85" w:rsidRDefault="008B3E3E" w:rsidP="00554B25">
            <w:pPr>
              <w:pStyle w:val="FORMATTEXT0"/>
              <w:spacing w:line="360" w:lineRule="auto"/>
              <w:jc w:val="center"/>
              <w:rPr>
                <w:sz w:val="24"/>
                <w:szCs w:val="24"/>
              </w:rPr>
            </w:pPr>
            <w:r w:rsidRPr="00F91F85">
              <w:rPr>
                <w:sz w:val="24"/>
                <w:szCs w:val="24"/>
              </w:rPr>
              <w:t>± 0,5</w:t>
            </w:r>
          </w:p>
        </w:tc>
        <w:tc>
          <w:tcPr>
            <w:tcW w:w="1701" w:type="dxa"/>
          </w:tcPr>
          <w:p w14:paraId="7BF76FF6" w14:textId="77777777" w:rsidR="008B3E3E" w:rsidRPr="00F91F85" w:rsidRDefault="008B3E3E" w:rsidP="00554B25">
            <w:pPr>
              <w:pStyle w:val="FORMATTEXT0"/>
              <w:spacing w:line="360" w:lineRule="auto"/>
              <w:jc w:val="center"/>
              <w:rPr>
                <w:sz w:val="24"/>
                <w:szCs w:val="24"/>
              </w:rPr>
            </w:pPr>
            <w:r w:rsidRPr="00F91F85">
              <w:rPr>
                <w:sz w:val="24"/>
                <w:szCs w:val="24"/>
              </w:rPr>
              <w:t>± 1,0</w:t>
            </w:r>
          </w:p>
        </w:tc>
        <w:tc>
          <w:tcPr>
            <w:tcW w:w="1836" w:type="dxa"/>
          </w:tcPr>
          <w:p w14:paraId="5E8F3D02" w14:textId="77777777" w:rsidR="008B3E3E" w:rsidRPr="00F91F85" w:rsidRDefault="008B3E3E" w:rsidP="00554B25">
            <w:pPr>
              <w:pStyle w:val="FORMATTEXT0"/>
              <w:spacing w:line="360" w:lineRule="auto"/>
              <w:jc w:val="center"/>
              <w:rPr>
                <w:sz w:val="24"/>
                <w:szCs w:val="24"/>
              </w:rPr>
            </w:pPr>
            <w:r w:rsidRPr="00F91F85">
              <w:rPr>
                <w:sz w:val="24"/>
                <w:szCs w:val="24"/>
              </w:rPr>
              <w:t>± 2,5</w:t>
            </w:r>
          </w:p>
        </w:tc>
      </w:tr>
      <w:tr w:rsidR="00D002CC" w:rsidRPr="00F91F85" w14:paraId="49940D4A" w14:textId="77777777" w:rsidTr="00554B25">
        <w:trPr>
          <w:jc w:val="center"/>
        </w:trPr>
        <w:tc>
          <w:tcPr>
            <w:tcW w:w="4662" w:type="dxa"/>
          </w:tcPr>
          <w:p w14:paraId="61F68316" w14:textId="77777777" w:rsidR="00D002CC" w:rsidRPr="00F91F85" w:rsidRDefault="00D002CC" w:rsidP="00554B25">
            <w:pPr>
              <w:pStyle w:val="FORMATTEXT0"/>
              <w:spacing w:line="360" w:lineRule="auto"/>
              <w:rPr>
                <w:sz w:val="24"/>
                <w:szCs w:val="24"/>
              </w:rPr>
            </w:pPr>
            <w:r w:rsidRPr="00F91F85">
              <w:rPr>
                <w:sz w:val="24"/>
                <w:szCs w:val="24"/>
              </w:rPr>
              <w:t>Крутящий момент, %</w:t>
            </w:r>
          </w:p>
        </w:tc>
        <w:tc>
          <w:tcPr>
            <w:tcW w:w="1701" w:type="dxa"/>
          </w:tcPr>
          <w:p w14:paraId="490FC05A" w14:textId="77777777" w:rsidR="00D002CC" w:rsidRPr="00F91F85" w:rsidRDefault="00D002CC" w:rsidP="00554B25">
            <w:pPr>
              <w:pStyle w:val="FORMATTEXT0"/>
              <w:spacing w:line="360" w:lineRule="auto"/>
              <w:jc w:val="center"/>
              <w:rPr>
                <w:sz w:val="24"/>
                <w:szCs w:val="24"/>
              </w:rPr>
            </w:pPr>
            <w:r w:rsidRPr="00F91F85">
              <w:rPr>
                <w:sz w:val="24"/>
                <w:szCs w:val="24"/>
              </w:rPr>
              <w:t>± 0,5</w:t>
            </w:r>
          </w:p>
        </w:tc>
        <w:tc>
          <w:tcPr>
            <w:tcW w:w="1701" w:type="dxa"/>
          </w:tcPr>
          <w:p w14:paraId="7C5322F8" w14:textId="77777777" w:rsidR="00D002CC" w:rsidRPr="00F91F85" w:rsidRDefault="00D002CC" w:rsidP="00554B25">
            <w:pPr>
              <w:pStyle w:val="FORMATTEXT0"/>
              <w:spacing w:line="360" w:lineRule="auto"/>
              <w:jc w:val="center"/>
              <w:rPr>
                <w:sz w:val="24"/>
                <w:szCs w:val="24"/>
              </w:rPr>
            </w:pPr>
            <w:r w:rsidRPr="00F91F85">
              <w:rPr>
                <w:sz w:val="24"/>
                <w:szCs w:val="24"/>
              </w:rPr>
              <w:t>± 1,0</w:t>
            </w:r>
          </w:p>
        </w:tc>
        <w:tc>
          <w:tcPr>
            <w:tcW w:w="1836" w:type="dxa"/>
          </w:tcPr>
          <w:p w14:paraId="1C7181FA" w14:textId="77777777" w:rsidR="00D002CC" w:rsidRPr="00F91F85" w:rsidRDefault="00D002CC" w:rsidP="00554B25">
            <w:pPr>
              <w:pStyle w:val="FORMATTEXT0"/>
              <w:spacing w:line="360" w:lineRule="auto"/>
              <w:jc w:val="center"/>
              <w:rPr>
                <w:sz w:val="24"/>
                <w:szCs w:val="24"/>
              </w:rPr>
            </w:pPr>
            <w:r w:rsidRPr="00F91F85">
              <w:rPr>
                <w:sz w:val="24"/>
                <w:szCs w:val="24"/>
              </w:rPr>
              <w:t>± 2,0</w:t>
            </w:r>
          </w:p>
        </w:tc>
      </w:tr>
      <w:tr w:rsidR="00D002CC" w:rsidRPr="00F91F85" w14:paraId="125F6EE2" w14:textId="77777777" w:rsidTr="00554B25">
        <w:trPr>
          <w:jc w:val="center"/>
        </w:trPr>
        <w:tc>
          <w:tcPr>
            <w:tcW w:w="4662" w:type="dxa"/>
          </w:tcPr>
          <w:p w14:paraId="4FCEB5EF" w14:textId="77777777" w:rsidR="00D002CC" w:rsidRPr="00F91F85" w:rsidRDefault="00D002CC" w:rsidP="00554B25">
            <w:pPr>
              <w:pStyle w:val="FORMATTEXT0"/>
              <w:spacing w:line="360" w:lineRule="auto"/>
              <w:rPr>
                <w:sz w:val="24"/>
                <w:szCs w:val="24"/>
              </w:rPr>
            </w:pPr>
            <w:r w:rsidRPr="00F91F85">
              <w:rPr>
                <w:sz w:val="24"/>
                <w:szCs w:val="24"/>
              </w:rPr>
              <w:t>Сила, %</w:t>
            </w:r>
          </w:p>
        </w:tc>
        <w:tc>
          <w:tcPr>
            <w:tcW w:w="1701" w:type="dxa"/>
          </w:tcPr>
          <w:p w14:paraId="48267ACC" w14:textId="77777777" w:rsidR="00D002CC" w:rsidRPr="00F91F85" w:rsidRDefault="00D002CC" w:rsidP="00554B25">
            <w:pPr>
              <w:pStyle w:val="FORMATTEXT0"/>
              <w:spacing w:line="360" w:lineRule="auto"/>
              <w:jc w:val="center"/>
              <w:rPr>
                <w:sz w:val="24"/>
                <w:szCs w:val="24"/>
              </w:rPr>
            </w:pPr>
            <w:r w:rsidRPr="00F91F85">
              <w:rPr>
                <w:sz w:val="24"/>
                <w:szCs w:val="24"/>
              </w:rPr>
              <w:t>± 0,5</w:t>
            </w:r>
          </w:p>
        </w:tc>
        <w:tc>
          <w:tcPr>
            <w:tcW w:w="1701" w:type="dxa"/>
          </w:tcPr>
          <w:p w14:paraId="0741D04F" w14:textId="77777777" w:rsidR="00D002CC" w:rsidRPr="00F91F85" w:rsidRDefault="00D002CC" w:rsidP="00554B25">
            <w:pPr>
              <w:pStyle w:val="FORMATTEXT0"/>
              <w:spacing w:line="360" w:lineRule="auto"/>
              <w:jc w:val="center"/>
              <w:rPr>
                <w:sz w:val="24"/>
                <w:szCs w:val="24"/>
              </w:rPr>
            </w:pPr>
            <w:r w:rsidRPr="00F91F85">
              <w:rPr>
                <w:sz w:val="24"/>
                <w:szCs w:val="24"/>
              </w:rPr>
              <w:t>± 1,5</w:t>
            </w:r>
          </w:p>
        </w:tc>
        <w:tc>
          <w:tcPr>
            <w:tcW w:w="1836" w:type="dxa"/>
          </w:tcPr>
          <w:p w14:paraId="02E12545" w14:textId="77777777" w:rsidR="00D002CC" w:rsidRPr="00F91F85" w:rsidRDefault="00D002CC" w:rsidP="00554B25">
            <w:pPr>
              <w:pStyle w:val="FORMATTEXT0"/>
              <w:spacing w:line="360" w:lineRule="auto"/>
              <w:jc w:val="center"/>
              <w:rPr>
                <w:sz w:val="24"/>
                <w:szCs w:val="24"/>
              </w:rPr>
            </w:pPr>
            <w:r w:rsidRPr="00F91F85">
              <w:rPr>
                <w:sz w:val="24"/>
                <w:szCs w:val="24"/>
              </w:rPr>
              <w:t>± 3,0</w:t>
            </w:r>
          </w:p>
        </w:tc>
      </w:tr>
      <w:tr w:rsidR="00F91F85" w:rsidRPr="00F91F85" w14:paraId="042DB60C" w14:textId="77777777" w:rsidTr="00C2581C">
        <w:trPr>
          <w:jc w:val="center"/>
        </w:trPr>
        <w:tc>
          <w:tcPr>
            <w:tcW w:w="4662" w:type="dxa"/>
            <w:tcBorders>
              <w:bottom w:val="single" w:sz="4" w:space="0" w:color="auto"/>
            </w:tcBorders>
          </w:tcPr>
          <w:p w14:paraId="014CF7F0" w14:textId="77777777" w:rsidR="00F91F85" w:rsidRPr="00F91F85" w:rsidRDefault="00F91F85" w:rsidP="00F91F85">
            <w:pPr>
              <w:pStyle w:val="FORMATTEXT0"/>
              <w:spacing w:line="360" w:lineRule="auto"/>
              <w:rPr>
                <w:sz w:val="24"/>
                <w:szCs w:val="24"/>
              </w:rPr>
            </w:pPr>
            <w:r w:rsidRPr="00F91F85">
              <w:rPr>
                <w:sz w:val="24"/>
                <w:szCs w:val="24"/>
              </w:rPr>
              <w:t>Масса, %</w:t>
            </w:r>
          </w:p>
        </w:tc>
        <w:tc>
          <w:tcPr>
            <w:tcW w:w="1701" w:type="dxa"/>
            <w:tcBorders>
              <w:bottom w:val="single" w:sz="4" w:space="0" w:color="auto"/>
            </w:tcBorders>
          </w:tcPr>
          <w:p w14:paraId="00D06EE2" w14:textId="77777777" w:rsidR="00F91F85" w:rsidRPr="00F91F85" w:rsidRDefault="00F91F85" w:rsidP="00F91F85">
            <w:pPr>
              <w:pStyle w:val="FORMATTEXT0"/>
              <w:spacing w:line="360" w:lineRule="auto"/>
              <w:jc w:val="center"/>
              <w:rPr>
                <w:sz w:val="24"/>
                <w:szCs w:val="24"/>
              </w:rPr>
            </w:pPr>
            <w:r w:rsidRPr="00F91F85">
              <w:rPr>
                <w:sz w:val="24"/>
                <w:szCs w:val="24"/>
              </w:rPr>
              <w:t>± 0,5</w:t>
            </w:r>
          </w:p>
        </w:tc>
        <w:tc>
          <w:tcPr>
            <w:tcW w:w="1701" w:type="dxa"/>
            <w:tcBorders>
              <w:bottom w:val="single" w:sz="4" w:space="0" w:color="auto"/>
            </w:tcBorders>
          </w:tcPr>
          <w:p w14:paraId="573A8C86" w14:textId="77777777" w:rsidR="00F91F85" w:rsidRPr="00F91F85" w:rsidRDefault="00F91F85" w:rsidP="00F91F85">
            <w:pPr>
              <w:pStyle w:val="FORMATTEXT0"/>
              <w:spacing w:line="360" w:lineRule="auto"/>
              <w:jc w:val="center"/>
              <w:rPr>
                <w:sz w:val="24"/>
                <w:szCs w:val="24"/>
              </w:rPr>
            </w:pPr>
            <w:r w:rsidRPr="00F91F85">
              <w:rPr>
                <w:sz w:val="24"/>
                <w:szCs w:val="24"/>
              </w:rPr>
              <w:t>± 1,0</w:t>
            </w:r>
          </w:p>
        </w:tc>
        <w:tc>
          <w:tcPr>
            <w:tcW w:w="1836" w:type="dxa"/>
            <w:tcBorders>
              <w:bottom w:val="single" w:sz="4" w:space="0" w:color="auto"/>
            </w:tcBorders>
          </w:tcPr>
          <w:p w14:paraId="7C2DCD66" w14:textId="77777777" w:rsidR="00F91F85" w:rsidRPr="00F91F85" w:rsidRDefault="00F91F85" w:rsidP="00F91F85">
            <w:pPr>
              <w:pStyle w:val="FORMATTEXT0"/>
              <w:spacing w:line="360" w:lineRule="auto"/>
              <w:jc w:val="center"/>
              <w:rPr>
                <w:sz w:val="24"/>
                <w:szCs w:val="24"/>
              </w:rPr>
            </w:pPr>
            <w:r w:rsidRPr="00F91F85">
              <w:rPr>
                <w:sz w:val="24"/>
                <w:szCs w:val="24"/>
              </w:rPr>
              <w:t>± 2,0</w:t>
            </w:r>
          </w:p>
        </w:tc>
      </w:tr>
      <w:tr w:rsidR="00F91F85" w:rsidRPr="00F91F85" w14:paraId="0820AA5C" w14:textId="77777777" w:rsidTr="00C2581C">
        <w:trPr>
          <w:jc w:val="center"/>
        </w:trPr>
        <w:tc>
          <w:tcPr>
            <w:tcW w:w="4662" w:type="dxa"/>
            <w:tcBorders>
              <w:bottom w:val="single" w:sz="4" w:space="0" w:color="auto"/>
            </w:tcBorders>
          </w:tcPr>
          <w:p w14:paraId="68ADA4BA" w14:textId="77777777" w:rsidR="00F91F85" w:rsidRPr="00F91F85" w:rsidRDefault="00F91F85" w:rsidP="00F91F85">
            <w:pPr>
              <w:pStyle w:val="FORMATTEXT0"/>
              <w:spacing w:line="360" w:lineRule="auto"/>
              <w:rPr>
                <w:sz w:val="24"/>
                <w:szCs w:val="24"/>
              </w:rPr>
            </w:pPr>
            <w:r w:rsidRPr="00F91F85">
              <w:rPr>
                <w:sz w:val="24"/>
                <w:szCs w:val="24"/>
              </w:rPr>
              <w:t>Время, %</w:t>
            </w:r>
          </w:p>
        </w:tc>
        <w:tc>
          <w:tcPr>
            <w:tcW w:w="1701" w:type="dxa"/>
            <w:tcBorders>
              <w:bottom w:val="single" w:sz="4" w:space="0" w:color="auto"/>
            </w:tcBorders>
          </w:tcPr>
          <w:p w14:paraId="68956084" w14:textId="77777777" w:rsidR="00F91F85" w:rsidRPr="00F91F85" w:rsidRDefault="00F91F85" w:rsidP="00F91F85">
            <w:pPr>
              <w:pStyle w:val="FORMATTEXT0"/>
              <w:spacing w:line="360" w:lineRule="auto"/>
              <w:jc w:val="center"/>
              <w:rPr>
                <w:sz w:val="24"/>
                <w:szCs w:val="24"/>
              </w:rPr>
            </w:pPr>
            <w:r w:rsidRPr="00F91F85">
              <w:rPr>
                <w:sz w:val="24"/>
                <w:szCs w:val="24"/>
              </w:rPr>
              <w:t>± 0,5</w:t>
            </w:r>
          </w:p>
        </w:tc>
        <w:tc>
          <w:tcPr>
            <w:tcW w:w="1701" w:type="dxa"/>
            <w:tcBorders>
              <w:bottom w:val="single" w:sz="4" w:space="0" w:color="auto"/>
            </w:tcBorders>
          </w:tcPr>
          <w:p w14:paraId="45A485D7" w14:textId="77777777" w:rsidR="00F91F85" w:rsidRPr="00F91F85" w:rsidRDefault="00F91F85" w:rsidP="00F91F85">
            <w:pPr>
              <w:pStyle w:val="FORMATTEXT0"/>
              <w:spacing w:line="360" w:lineRule="auto"/>
              <w:jc w:val="center"/>
              <w:rPr>
                <w:sz w:val="24"/>
                <w:szCs w:val="24"/>
              </w:rPr>
            </w:pPr>
            <w:r w:rsidRPr="00F91F85">
              <w:rPr>
                <w:sz w:val="24"/>
                <w:szCs w:val="24"/>
              </w:rPr>
              <w:t>± 1,0</w:t>
            </w:r>
          </w:p>
        </w:tc>
        <w:tc>
          <w:tcPr>
            <w:tcW w:w="1836" w:type="dxa"/>
            <w:tcBorders>
              <w:bottom w:val="single" w:sz="4" w:space="0" w:color="auto"/>
            </w:tcBorders>
          </w:tcPr>
          <w:p w14:paraId="53AF536F" w14:textId="77777777" w:rsidR="00F91F85" w:rsidRPr="00F91F85" w:rsidRDefault="00F91F85" w:rsidP="00F91F85">
            <w:pPr>
              <w:pStyle w:val="FORMATTEXT0"/>
              <w:spacing w:line="360" w:lineRule="auto"/>
              <w:jc w:val="center"/>
              <w:rPr>
                <w:sz w:val="24"/>
                <w:szCs w:val="24"/>
              </w:rPr>
            </w:pPr>
            <w:r w:rsidRPr="00F91F85">
              <w:rPr>
                <w:sz w:val="24"/>
                <w:szCs w:val="24"/>
              </w:rPr>
              <w:t>± 2,0</w:t>
            </w:r>
          </w:p>
        </w:tc>
      </w:tr>
    </w:tbl>
    <w:p w14:paraId="68344783" w14:textId="77777777" w:rsidR="009D549A" w:rsidRPr="00F91F85" w:rsidRDefault="009D549A" w:rsidP="00F91F85">
      <w:pPr>
        <w:spacing w:line="360" w:lineRule="auto"/>
        <w:rPr>
          <w:rFonts w:ascii="Arial" w:hAnsi="Arial" w:cs="Arial"/>
        </w:rPr>
      </w:pPr>
    </w:p>
    <w:p w14:paraId="38A8605B" w14:textId="3D3C8632" w:rsidR="00464909" w:rsidRPr="00F91F85" w:rsidRDefault="00464909"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 xml:space="preserve">Для определения значений статических параметров следует </w:t>
      </w:r>
      <w:r w:rsidR="00554B25" w:rsidRPr="00F91F85">
        <w:rPr>
          <w:rFonts w:ascii="Arial" w:hAnsi="Arial" w:cs="Arial"/>
        </w:rPr>
        <w:t>использовать аналоговые</w:t>
      </w:r>
      <w:r w:rsidRPr="00F91F85">
        <w:rPr>
          <w:rFonts w:ascii="Arial" w:hAnsi="Arial" w:cs="Arial"/>
        </w:rPr>
        <w:t xml:space="preserve"> или </w:t>
      </w:r>
      <w:r w:rsidR="00554B25">
        <w:rPr>
          <w:rFonts w:ascii="Arial" w:hAnsi="Arial" w:cs="Arial"/>
        </w:rPr>
        <w:t>цифровые средства измерений, использующие непрерывную функцию изменения измеряемой величины или автоматически вырабатывающие дискретные сигналы.</w:t>
      </w:r>
    </w:p>
    <w:p w14:paraId="2E854EE3" w14:textId="77777777" w:rsidR="00DB0B8B" w:rsidRPr="00F91F85" w:rsidRDefault="00464909"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Для определения значений динамических параметров следует использовать средства измерений с непрерывной регистрацией во времени значений параметра.</w:t>
      </w:r>
    </w:p>
    <w:p w14:paraId="4B302D69" w14:textId="77777777" w:rsidR="00373805" w:rsidRDefault="00373805"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 xml:space="preserve">При измерении статических параметров необходимо провести такое число измерений для каждого параметра, чтобы погрешность измерения не превышала значений, указанных в таблице 1. Число измерений должно быть при применении показывающих средств измерений не менее трех; при применении средств измерений с регистрирующими устройствами – не менее </w:t>
      </w:r>
      <w:r w:rsidR="003D3F09">
        <w:rPr>
          <w:rFonts w:ascii="Arial" w:hAnsi="Arial" w:cs="Arial"/>
        </w:rPr>
        <w:t>десяти</w:t>
      </w:r>
      <w:r w:rsidRPr="00F91F85">
        <w:rPr>
          <w:rFonts w:ascii="Arial" w:hAnsi="Arial" w:cs="Arial"/>
        </w:rPr>
        <w:t>.</w:t>
      </w:r>
    </w:p>
    <w:p w14:paraId="5E6C3BE9" w14:textId="1F7FF79B" w:rsidR="0032581C" w:rsidRDefault="00373805" w:rsidP="0032581C">
      <w:pPr>
        <w:tabs>
          <w:tab w:val="left" w:pos="1276"/>
        </w:tabs>
        <w:spacing w:line="360" w:lineRule="auto"/>
        <w:ind w:firstLine="709"/>
        <w:jc w:val="both"/>
        <w:rPr>
          <w:rFonts w:ascii="Arial" w:hAnsi="Arial" w:cs="Arial"/>
        </w:rPr>
      </w:pPr>
      <w:r w:rsidRPr="00F91F85">
        <w:rPr>
          <w:rFonts w:ascii="Arial" w:hAnsi="Arial" w:cs="Arial"/>
        </w:rPr>
        <w:t>За результат измерения принимают среднее арифметическое значение результатов измерений. При приемо-сдаточных испытаниях допускается о</w:t>
      </w:r>
      <w:r w:rsidR="00E869DE">
        <w:rPr>
          <w:rFonts w:ascii="Arial" w:hAnsi="Arial" w:cs="Arial"/>
        </w:rPr>
        <w:t xml:space="preserve">днократное измерение параметров, </w:t>
      </w:r>
      <w:r w:rsidR="00E869DE" w:rsidRPr="00EB23DF">
        <w:rPr>
          <w:rFonts w:ascii="Arial" w:hAnsi="Arial" w:cs="Arial"/>
        </w:rPr>
        <w:t>соответственно</w:t>
      </w:r>
      <w:r w:rsidR="0032581C" w:rsidRPr="00EB23DF">
        <w:rPr>
          <w:rFonts w:ascii="Arial" w:hAnsi="Arial" w:cs="Arial"/>
        </w:rPr>
        <w:t xml:space="preserve"> принимается расчет погрешности исходя из составляющих погрешности СИ, погрешности условий</w:t>
      </w:r>
      <w:r w:rsidR="00EB23DF">
        <w:rPr>
          <w:rFonts w:ascii="Arial" w:hAnsi="Arial" w:cs="Arial"/>
        </w:rPr>
        <w:t>.</w:t>
      </w:r>
      <w:r w:rsidR="0032581C" w:rsidRPr="00EB23DF">
        <w:rPr>
          <w:rFonts w:ascii="Arial" w:hAnsi="Arial" w:cs="Arial"/>
        </w:rPr>
        <w:t xml:space="preserve">  </w:t>
      </w:r>
      <w:r w:rsidR="00E869DE">
        <w:rPr>
          <w:rFonts w:ascii="Arial" w:hAnsi="Arial" w:cs="Arial"/>
        </w:rPr>
        <w:t>При многократных измерениях параметров необходимо использовать положения ГОСТ 8.736.</w:t>
      </w:r>
    </w:p>
    <w:p w14:paraId="602F262C" w14:textId="77777777" w:rsidR="00155220" w:rsidRPr="00F91F85" w:rsidRDefault="00373805"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При измерении статических параметров допускаемые отклонения результатов измерений от среднего арифметического значения для групп точности не должны превышать значений, приведенных в таблице 2.</w:t>
      </w:r>
    </w:p>
    <w:p w14:paraId="0BD85E79" w14:textId="77777777" w:rsidR="00934877" w:rsidRDefault="00934877" w:rsidP="0031470D">
      <w:pPr>
        <w:rPr>
          <w:rFonts w:ascii="Arial" w:hAnsi="Arial" w:cs="Arial"/>
        </w:rPr>
      </w:pPr>
    </w:p>
    <w:p w14:paraId="63B7033A" w14:textId="77777777" w:rsidR="008B3E3E" w:rsidRDefault="008B3E3E" w:rsidP="0031470D">
      <w:pPr>
        <w:rPr>
          <w:rFonts w:ascii="Arial" w:hAnsi="Arial" w:cs="Arial"/>
        </w:rPr>
      </w:pPr>
    </w:p>
    <w:p w14:paraId="7F03AA00" w14:textId="77777777" w:rsidR="008B3E3E" w:rsidRDefault="008B3E3E" w:rsidP="0031470D">
      <w:pPr>
        <w:rPr>
          <w:rFonts w:ascii="Arial" w:hAnsi="Arial" w:cs="Arial"/>
        </w:rPr>
      </w:pPr>
    </w:p>
    <w:p w14:paraId="4A9DAB59" w14:textId="77777777" w:rsidR="008B3E3E" w:rsidRDefault="008B3E3E" w:rsidP="0031470D">
      <w:pPr>
        <w:rPr>
          <w:rFonts w:ascii="Arial" w:hAnsi="Arial" w:cs="Arial"/>
        </w:rPr>
      </w:pPr>
    </w:p>
    <w:p w14:paraId="1DC35E29" w14:textId="77777777" w:rsidR="008B3E3E" w:rsidRDefault="008B3E3E" w:rsidP="0031470D">
      <w:pPr>
        <w:rPr>
          <w:rFonts w:ascii="Arial" w:hAnsi="Arial" w:cs="Arial"/>
        </w:rPr>
      </w:pPr>
    </w:p>
    <w:p w14:paraId="3E185504" w14:textId="77777777" w:rsidR="00ED4950" w:rsidRDefault="00ED4950" w:rsidP="0031470D">
      <w:pPr>
        <w:rPr>
          <w:rFonts w:ascii="Arial" w:hAnsi="Arial" w:cs="Arial"/>
        </w:rPr>
      </w:pPr>
    </w:p>
    <w:p w14:paraId="127B0C48" w14:textId="77777777" w:rsidR="00373805" w:rsidRPr="00F91F85" w:rsidRDefault="00373805" w:rsidP="00F91F85">
      <w:pPr>
        <w:spacing w:line="360" w:lineRule="auto"/>
        <w:rPr>
          <w:rFonts w:ascii="Arial" w:hAnsi="Arial" w:cs="Arial"/>
        </w:rPr>
      </w:pPr>
      <w:r w:rsidRPr="00F91F85">
        <w:rPr>
          <w:rFonts w:ascii="Arial" w:hAnsi="Arial" w:cs="Arial"/>
          <w:spacing w:val="20"/>
        </w:rPr>
        <w:t>Таблица 2</w:t>
      </w:r>
      <w:r w:rsidR="00F91F85">
        <w:rPr>
          <w:rFonts w:ascii="Arial" w:hAnsi="Arial" w:cs="Arial"/>
        </w:rPr>
        <w:t xml:space="preserve"> – </w:t>
      </w:r>
      <w:r w:rsidR="00934877" w:rsidRPr="00F91F85">
        <w:rPr>
          <w:rFonts w:ascii="Arial" w:hAnsi="Arial" w:cs="Arial"/>
        </w:rPr>
        <w:t>Допускаемые отклонения от среднего арифметического значения.</w:t>
      </w:r>
    </w:p>
    <w:tbl>
      <w:tblPr>
        <w:tblStyle w:val="a9"/>
        <w:tblW w:w="9919" w:type="dxa"/>
        <w:jc w:val="center"/>
        <w:tblLook w:val="04A0" w:firstRow="1" w:lastRow="0" w:firstColumn="1" w:lastColumn="0" w:noHBand="0" w:noVBand="1"/>
      </w:tblPr>
      <w:tblGrid>
        <w:gridCol w:w="4674"/>
        <w:gridCol w:w="1701"/>
        <w:gridCol w:w="1701"/>
        <w:gridCol w:w="1843"/>
      </w:tblGrid>
      <w:tr w:rsidR="00373805" w:rsidRPr="00F91F85" w14:paraId="7017039C" w14:textId="77777777" w:rsidTr="00F91F85">
        <w:trPr>
          <w:jc w:val="center"/>
        </w:trPr>
        <w:tc>
          <w:tcPr>
            <w:tcW w:w="4674" w:type="dxa"/>
            <w:vMerge w:val="restart"/>
            <w:vAlign w:val="center"/>
          </w:tcPr>
          <w:p w14:paraId="1592CFAB" w14:textId="77777777" w:rsidR="00373805" w:rsidRPr="00F91F85" w:rsidRDefault="00373805" w:rsidP="00F91F85">
            <w:pPr>
              <w:spacing w:line="360" w:lineRule="auto"/>
              <w:ind w:right="110"/>
              <w:jc w:val="center"/>
              <w:rPr>
                <w:rFonts w:ascii="Arial" w:hAnsi="Arial" w:cs="Arial"/>
              </w:rPr>
            </w:pPr>
            <w:r w:rsidRPr="00F91F85">
              <w:rPr>
                <w:rFonts w:ascii="Arial" w:hAnsi="Arial" w:cs="Arial"/>
              </w:rPr>
              <w:t>Параметр</w:t>
            </w:r>
          </w:p>
        </w:tc>
        <w:tc>
          <w:tcPr>
            <w:tcW w:w="5245" w:type="dxa"/>
            <w:gridSpan w:val="3"/>
          </w:tcPr>
          <w:p w14:paraId="3C359EB9" w14:textId="77777777" w:rsidR="00373805" w:rsidRPr="00F91F85" w:rsidRDefault="00373805" w:rsidP="00F91F85">
            <w:pPr>
              <w:spacing w:line="360" w:lineRule="auto"/>
              <w:ind w:right="110"/>
              <w:jc w:val="center"/>
              <w:rPr>
                <w:rFonts w:ascii="Arial" w:hAnsi="Arial" w:cs="Arial"/>
              </w:rPr>
            </w:pPr>
            <w:r w:rsidRPr="00F91F85">
              <w:rPr>
                <w:rFonts w:ascii="Arial" w:hAnsi="Arial" w:cs="Arial"/>
              </w:rPr>
              <w:t>Допускаемое отклонение от среднего арифметического значения для группы точности</w:t>
            </w:r>
          </w:p>
        </w:tc>
      </w:tr>
      <w:tr w:rsidR="00373805" w:rsidRPr="00F91F85" w14:paraId="374C7F20" w14:textId="77777777" w:rsidTr="00F91F85">
        <w:trPr>
          <w:jc w:val="center"/>
        </w:trPr>
        <w:tc>
          <w:tcPr>
            <w:tcW w:w="4674" w:type="dxa"/>
            <w:vMerge/>
            <w:tcBorders>
              <w:bottom w:val="double" w:sz="4" w:space="0" w:color="auto"/>
            </w:tcBorders>
          </w:tcPr>
          <w:p w14:paraId="3DF260CC" w14:textId="77777777" w:rsidR="00373805" w:rsidRPr="00F91F85" w:rsidRDefault="00373805" w:rsidP="00F91F85">
            <w:pPr>
              <w:spacing w:line="360" w:lineRule="auto"/>
              <w:ind w:right="110"/>
              <w:jc w:val="center"/>
              <w:rPr>
                <w:rFonts w:ascii="Arial" w:hAnsi="Arial" w:cs="Arial"/>
              </w:rPr>
            </w:pPr>
          </w:p>
        </w:tc>
        <w:tc>
          <w:tcPr>
            <w:tcW w:w="1701" w:type="dxa"/>
            <w:tcBorders>
              <w:bottom w:val="double" w:sz="4" w:space="0" w:color="auto"/>
            </w:tcBorders>
          </w:tcPr>
          <w:p w14:paraId="167845F5" w14:textId="77777777" w:rsidR="00373805" w:rsidRPr="00F91F85" w:rsidRDefault="00373805" w:rsidP="00F91F85">
            <w:pPr>
              <w:spacing w:line="360" w:lineRule="auto"/>
              <w:ind w:right="110"/>
              <w:jc w:val="center"/>
              <w:rPr>
                <w:rFonts w:ascii="Arial" w:hAnsi="Arial" w:cs="Arial"/>
              </w:rPr>
            </w:pPr>
            <w:r w:rsidRPr="00F91F85">
              <w:rPr>
                <w:rFonts w:ascii="Arial" w:hAnsi="Arial" w:cs="Arial"/>
              </w:rPr>
              <w:t>1</w:t>
            </w:r>
          </w:p>
        </w:tc>
        <w:tc>
          <w:tcPr>
            <w:tcW w:w="1701" w:type="dxa"/>
            <w:tcBorders>
              <w:bottom w:val="double" w:sz="4" w:space="0" w:color="auto"/>
            </w:tcBorders>
          </w:tcPr>
          <w:p w14:paraId="1F20854C" w14:textId="77777777" w:rsidR="00373805" w:rsidRPr="00F91F85" w:rsidRDefault="00373805" w:rsidP="00F91F85">
            <w:pPr>
              <w:spacing w:line="360" w:lineRule="auto"/>
              <w:ind w:right="110"/>
              <w:jc w:val="center"/>
              <w:rPr>
                <w:rFonts w:ascii="Arial" w:hAnsi="Arial" w:cs="Arial"/>
              </w:rPr>
            </w:pPr>
            <w:r w:rsidRPr="00F91F85">
              <w:rPr>
                <w:rFonts w:ascii="Arial" w:hAnsi="Arial" w:cs="Arial"/>
              </w:rPr>
              <w:t>2</w:t>
            </w:r>
          </w:p>
        </w:tc>
        <w:tc>
          <w:tcPr>
            <w:tcW w:w="1843" w:type="dxa"/>
            <w:tcBorders>
              <w:bottom w:val="double" w:sz="4" w:space="0" w:color="auto"/>
            </w:tcBorders>
          </w:tcPr>
          <w:p w14:paraId="3DA67E6A" w14:textId="77777777" w:rsidR="00373805" w:rsidRPr="00F91F85" w:rsidRDefault="00373805" w:rsidP="00F91F85">
            <w:pPr>
              <w:spacing w:line="360" w:lineRule="auto"/>
              <w:ind w:right="110"/>
              <w:jc w:val="center"/>
              <w:rPr>
                <w:rFonts w:ascii="Arial" w:hAnsi="Arial" w:cs="Arial"/>
              </w:rPr>
            </w:pPr>
            <w:r w:rsidRPr="00F91F85">
              <w:rPr>
                <w:rFonts w:ascii="Arial" w:hAnsi="Arial" w:cs="Arial"/>
              </w:rPr>
              <w:t>3</w:t>
            </w:r>
          </w:p>
        </w:tc>
      </w:tr>
      <w:tr w:rsidR="00373805" w:rsidRPr="00F91F85" w14:paraId="473AC06C" w14:textId="77777777" w:rsidTr="00F91F85">
        <w:trPr>
          <w:jc w:val="center"/>
        </w:trPr>
        <w:tc>
          <w:tcPr>
            <w:tcW w:w="4674" w:type="dxa"/>
            <w:tcBorders>
              <w:top w:val="double" w:sz="4" w:space="0" w:color="auto"/>
            </w:tcBorders>
          </w:tcPr>
          <w:p w14:paraId="0CB5C791" w14:textId="77777777" w:rsidR="00373805" w:rsidRPr="00F91F85" w:rsidRDefault="00373805" w:rsidP="00F91F85">
            <w:pPr>
              <w:pStyle w:val="FORMATTEXT0"/>
              <w:spacing w:line="360" w:lineRule="auto"/>
              <w:rPr>
                <w:sz w:val="24"/>
                <w:szCs w:val="24"/>
              </w:rPr>
            </w:pPr>
            <w:r w:rsidRPr="00F91F85">
              <w:rPr>
                <w:sz w:val="24"/>
                <w:szCs w:val="24"/>
              </w:rPr>
              <w:t>Давление, %</w:t>
            </w:r>
          </w:p>
        </w:tc>
        <w:tc>
          <w:tcPr>
            <w:tcW w:w="1701" w:type="dxa"/>
            <w:tcBorders>
              <w:top w:val="double" w:sz="4" w:space="0" w:color="auto"/>
            </w:tcBorders>
          </w:tcPr>
          <w:p w14:paraId="34B5D075" w14:textId="77777777" w:rsidR="00373805" w:rsidRPr="00F91F85" w:rsidRDefault="00373805" w:rsidP="00F91F85">
            <w:pPr>
              <w:pStyle w:val="FORMATTEXT0"/>
              <w:spacing w:line="360" w:lineRule="auto"/>
              <w:jc w:val="center"/>
              <w:rPr>
                <w:sz w:val="24"/>
                <w:szCs w:val="24"/>
              </w:rPr>
            </w:pPr>
            <w:r w:rsidRPr="00F91F85">
              <w:rPr>
                <w:sz w:val="24"/>
                <w:szCs w:val="24"/>
              </w:rPr>
              <w:t>± 0,5</w:t>
            </w:r>
          </w:p>
        </w:tc>
        <w:tc>
          <w:tcPr>
            <w:tcW w:w="1701" w:type="dxa"/>
            <w:tcBorders>
              <w:top w:val="double" w:sz="4" w:space="0" w:color="auto"/>
            </w:tcBorders>
          </w:tcPr>
          <w:p w14:paraId="3E0AD69F" w14:textId="77777777" w:rsidR="00373805" w:rsidRPr="00F91F85" w:rsidRDefault="00373805" w:rsidP="00F91F85">
            <w:pPr>
              <w:pStyle w:val="FORMATTEXT0"/>
              <w:spacing w:line="360" w:lineRule="auto"/>
              <w:jc w:val="center"/>
              <w:rPr>
                <w:sz w:val="24"/>
                <w:szCs w:val="24"/>
              </w:rPr>
            </w:pPr>
            <w:r w:rsidRPr="00F91F85">
              <w:rPr>
                <w:sz w:val="24"/>
                <w:szCs w:val="24"/>
              </w:rPr>
              <w:t>± 1,5</w:t>
            </w:r>
          </w:p>
        </w:tc>
        <w:tc>
          <w:tcPr>
            <w:tcW w:w="1843" w:type="dxa"/>
            <w:tcBorders>
              <w:top w:val="double" w:sz="4" w:space="0" w:color="auto"/>
            </w:tcBorders>
          </w:tcPr>
          <w:p w14:paraId="40D85B7E" w14:textId="77777777" w:rsidR="00373805" w:rsidRPr="00F91F85" w:rsidRDefault="00373805" w:rsidP="00F91F85">
            <w:pPr>
              <w:pStyle w:val="FORMATTEXT0"/>
              <w:spacing w:line="360" w:lineRule="auto"/>
              <w:jc w:val="center"/>
              <w:rPr>
                <w:sz w:val="24"/>
                <w:szCs w:val="24"/>
              </w:rPr>
            </w:pPr>
            <w:r w:rsidRPr="00F91F85">
              <w:rPr>
                <w:sz w:val="24"/>
                <w:szCs w:val="24"/>
              </w:rPr>
              <w:t>± 2,5</w:t>
            </w:r>
          </w:p>
        </w:tc>
      </w:tr>
      <w:tr w:rsidR="00373805" w:rsidRPr="00F91F85" w14:paraId="18F74914" w14:textId="77777777" w:rsidTr="00F91F85">
        <w:trPr>
          <w:jc w:val="center"/>
        </w:trPr>
        <w:tc>
          <w:tcPr>
            <w:tcW w:w="4674" w:type="dxa"/>
          </w:tcPr>
          <w:p w14:paraId="33F4CC4C" w14:textId="4D36DA8A" w:rsidR="00373805" w:rsidRPr="00F91F85" w:rsidRDefault="00C16B85" w:rsidP="00C16B85">
            <w:pPr>
              <w:pStyle w:val="FORMATTEXT0"/>
              <w:spacing w:line="360" w:lineRule="auto"/>
              <w:rPr>
                <w:sz w:val="24"/>
                <w:szCs w:val="24"/>
              </w:rPr>
            </w:pPr>
            <w:r>
              <w:rPr>
                <w:sz w:val="24"/>
                <w:szCs w:val="24"/>
              </w:rPr>
              <w:t>Подача (р</w:t>
            </w:r>
            <w:r w:rsidR="00373805" w:rsidRPr="00F91F85">
              <w:rPr>
                <w:sz w:val="24"/>
                <w:szCs w:val="24"/>
              </w:rPr>
              <w:t>асход</w:t>
            </w:r>
            <w:r>
              <w:rPr>
                <w:sz w:val="24"/>
                <w:szCs w:val="24"/>
              </w:rPr>
              <w:t>)</w:t>
            </w:r>
            <w:r w:rsidR="00373805" w:rsidRPr="00F91F85">
              <w:rPr>
                <w:sz w:val="24"/>
                <w:szCs w:val="24"/>
              </w:rPr>
              <w:t>, %</w:t>
            </w:r>
          </w:p>
        </w:tc>
        <w:tc>
          <w:tcPr>
            <w:tcW w:w="1701" w:type="dxa"/>
          </w:tcPr>
          <w:p w14:paraId="514E4A03" w14:textId="77777777" w:rsidR="00373805" w:rsidRPr="00F91F85" w:rsidRDefault="00373805" w:rsidP="00F91F85">
            <w:pPr>
              <w:pStyle w:val="FORMATTEXT0"/>
              <w:spacing w:line="360" w:lineRule="auto"/>
              <w:jc w:val="center"/>
              <w:rPr>
                <w:sz w:val="24"/>
                <w:szCs w:val="24"/>
              </w:rPr>
            </w:pPr>
            <w:r w:rsidRPr="00F91F85">
              <w:rPr>
                <w:sz w:val="24"/>
                <w:szCs w:val="24"/>
              </w:rPr>
              <w:t>± 0,5</w:t>
            </w:r>
          </w:p>
        </w:tc>
        <w:tc>
          <w:tcPr>
            <w:tcW w:w="1701" w:type="dxa"/>
          </w:tcPr>
          <w:p w14:paraId="437A3D17" w14:textId="77777777" w:rsidR="00373805" w:rsidRPr="00F91F85" w:rsidRDefault="00373805" w:rsidP="00F91F85">
            <w:pPr>
              <w:pStyle w:val="FORMATTEXT0"/>
              <w:spacing w:line="360" w:lineRule="auto"/>
              <w:jc w:val="center"/>
              <w:rPr>
                <w:sz w:val="24"/>
                <w:szCs w:val="24"/>
              </w:rPr>
            </w:pPr>
            <w:r w:rsidRPr="00F91F85">
              <w:rPr>
                <w:sz w:val="24"/>
                <w:szCs w:val="24"/>
              </w:rPr>
              <w:t>± 1,5</w:t>
            </w:r>
          </w:p>
        </w:tc>
        <w:tc>
          <w:tcPr>
            <w:tcW w:w="1843" w:type="dxa"/>
          </w:tcPr>
          <w:p w14:paraId="438679B1" w14:textId="77777777" w:rsidR="00373805" w:rsidRPr="00F91F85" w:rsidRDefault="00373805" w:rsidP="00F91F85">
            <w:pPr>
              <w:pStyle w:val="FORMATTEXT0"/>
              <w:spacing w:line="360" w:lineRule="auto"/>
              <w:jc w:val="center"/>
              <w:rPr>
                <w:sz w:val="24"/>
                <w:szCs w:val="24"/>
              </w:rPr>
            </w:pPr>
            <w:r w:rsidRPr="00F91F85">
              <w:rPr>
                <w:sz w:val="24"/>
                <w:szCs w:val="24"/>
              </w:rPr>
              <w:t>± 2,5</w:t>
            </w:r>
          </w:p>
        </w:tc>
      </w:tr>
      <w:tr w:rsidR="00D002CC" w:rsidRPr="00F91F85" w14:paraId="3C293256" w14:textId="77777777" w:rsidTr="00554B25">
        <w:trPr>
          <w:jc w:val="center"/>
        </w:trPr>
        <w:tc>
          <w:tcPr>
            <w:tcW w:w="4674" w:type="dxa"/>
          </w:tcPr>
          <w:p w14:paraId="2299CA65" w14:textId="77777777" w:rsidR="00D002CC" w:rsidRPr="00F91F85" w:rsidRDefault="00D002CC" w:rsidP="00554B25">
            <w:pPr>
              <w:pStyle w:val="FORMATTEXT0"/>
              <w:spacing w:line="360" w:lineRule="auto"/>
              <w:rPr>
                <w:sz w:val="24"/>
                <w:szCs w:val="24"/>
              </w:rPr>
            </w:pPr>
            <w:r w:rsidRPr="00F91F85">
              <w:rPr>
                <w:sz w:val="24"/>
                <w:szCs w:val="24"/>
              </w:rPr>
              <w:t>Температура рабочей жидкости, °С</w:t>
            </w:r>
          </w:p>
        </w:tc>
        <w:tc>
          <w:tcPr>
            <w:tcW w:w="1701" w:type="dxa"/>
          </w:tcPr>
          <w:p w14:paraId="00F64DC0" w14:textId="77777777" w:rsidR="00D002CC" w:rsidRPr="00F91F85" w:rsidRDefault="00D002CC" w:rsidP="00554B25">
            <w:pPr>
              <w:pStyle w:val="FORMATTEXT0"/>
              <w:spacing w:line="360" w:lineRule="auto"/>
              <w:jc w:val="center"/>
              <w:rPr>
                <w:sz w:val="24"/>
                <w:szCs w:val="24"/>
              </w:rPr>
            </w:pPr>
            <w:r w:rsidRPr="00F91F85">
              <w:rPr>
                <w:sz w:val="24"/>
                <w:szCs w:val="24"/>
              </w:rPr>
              <w:t>± 1,0</w:t>
            </w:r>
          </w:p>
        </w:tc>
        <w:tc>
          <w:tcPr>
            <w:tcW w:w="1701" w:type="dxa"/>
          </w:tcPr>
          <w:p w14:paraId="0411760D" w14:textId="77777777" w:rsidR="00D002CC" w:rsidRPr="00F91F85" w:rsidRDefault="00D002CC" w:rsidP="00554B25">
            <w:pPr>
              <w:pStyle w:val="FORMATTEXT0"/>
              <w:spacing w:line="360" w:lineRule="auto"/>
              <w:jc w:val="center"/>
              <w:rPr>
                <w:sz w:val="24"/>
                <w:szCs w:val="24"/>
              </w:rPr>
            </w:pPr>
            <w:r w:rsidRPr="00F91F85">
              <w:rPr>
                <w:sz w:val="24"/>
                <w:szCs w:val="24"/>
              </w:rPr>
              <w:t>± 2,0</w:t>
            </w:r>
          </w:p>
        </w:tc>
        <w:tc>
          <w:tcPr>
            <w:tcW w:w="1843" w:type="dxa"/>
          </w:tcPr>
          <w:p w14:paraId="2CEA8626" w14:textId="77777777" w:rsidR="00D002CC" w:rsidRPr="00F91F85" w:rsidRDefault="00D002CC" w:rsidP="00554B25">
            <w:pPr>
              <w:pStyle w:val="FORMATTEXT0"/>
              <w:spacing w:line="360" w:lineRule="auto"/>
              <w:jc w:val="center"/>
              <w:rPr>
                <w:sz w:val="24"/>
                <w:szCs w:val="24"/>
              </w:rPr>
            </w:pPr>
            <w:r w:rsidRPr="00F91F85">
              <w:rPr>
                <w:sz w:val="24"/>
                <w:szCs w:val="24"/>
              </w:rPr>
              <w:t>± 4,0</w:t>
            </w:r>
          </w:p>
        </w:tc>
      </w:tr>
      <w:tr w:rsidR="00D002CC" w:rsidRPr="00F91F85" w14:paraId="31F09EEB" w14:textId="77777777" w:rsidTr="00554B25">
        <w:trPr>
          <w:jc w:val="center"/>
        </w:trPr>
        <w:tc>
          <w:tcPr>
            <w:tcW w:w="4674" w:type="dxa"/>
          </w:tcPr>
          <w:p w14:paraId="137CCF38" w14:textId="77777777" w:rsidR="00D002CC" w:rsidRPr="00F91F85" w:rsidRDefault="00D002CC" w:rsidP="00554B25">
            <w:pPr>
              <w:pStyle w:val="FORMATTEXT0"/>
              <w:spacing w:line="360" w:lineRule="auto"/>
              <w:rPr>
                <w:sz w:val="24"/>
                <w:szCs w:val="24"/>
              </w:rPr>
            </w:pPr>
            <w:r w:rsidRPr="00F91F85">
              <w:rPr>
                <w:sz w:val="24"/>
                <w:szCs w:val="24"/>
              </w:rPr>
              <w:t>Частота вращения, %</w:t>
            </w:r>
          </w:p>
        </w:tc>
        <w:tc>
          <w:tcPr>
            <w:tcW w:w="1701" w:type="dxa"/>
          </w:tcPr>
          <w:p w14:paraId="36265B88" w14:textId="77777777" w:rsidR="00D002CC" w:rsidRPr="00F91F85" w:rsidRDefault="00D002CC" w:rsidP="00554B25">
            <w:pPr>
              <w:pStyle w:val="FORMATTEXT0"/>
              <w:spacing w:line="360" w:lineRule="auto"/>
              <w:jc w:val="center"/>
              <w:rPr>
                <w:sz w:val="24"/>
                <w:szCs w:val="24"/>
              </w:rPr>
            </w:pPr>
            <w:r w:rsidRPr="00F91F85">
              <w:rPr>
                <w:sz w:val="24"/>
                <w:szCs w:val="24"/>
              </w:rPr>
              <w:t>± 0,5</w:t>
            </w:r>
          </w:p>
        </w:tc>
        <w:tc>
          <w:tcPr>
            <w:tcW w:w="1701" w:type="dxa"/>
          </w:tcPr>
          <w:p w14:paraId="78922F1E" w14:textId="77777777" w:rsidR="00D002CC" w:rsidRPr="00F91F85" w:rsidRDefault="00D002CC" w:rsidP="00554B25">
            <w:pPr>
              <w:pStyle w:val="FORMATTEXT0"/>
              <w:spacing w:line="360" w:lineRule="auto"/>
              <w:jc w:val="center"/>
              <w:rPr>
                <w:sz w:val="24"/>
                <w:szCs w:val="24"/>
              </w:rPr>
            </w:pPr>
            <w:r w:rsidRPr="00F91F85">
              <w:rPr>
                <w:sz w:val="24"/>
                <w:szCs w:val="24"/>
              </w:rPr>
              <w:t>± 1,0</w:t>
            </w:r>
          </w:p>
        </w:tc>
        <w:tc>
          <w:tcPr>
            <w:tcW w:w="1843" w:type="dxa"/>
          </w:tcPr>
          <w:p w14:paraId="1B269361" w14:textId="77777777" w:rsidR="00D002CC" w:rsidRPr="00F91F85" w:rsidRDefault="00D002CC" w:rsidP="00554B25">
            <w:pPr>
              <w:pStyle w:val="FORMATTEXT0"/>
              <w:spacing w:line="360" w:lineRule="auto"/>
              <w:jc w:val="center"/>
              <w:rPr>
                <w:sz w:val="24"/>
                <w:szCs w:val="24"/>
              </w:rPr>
            </w:pPr>
            <w:r w:rsidRPr="00F91F85">
              <w:rPr>
                <w:sz w:val="24"/>
                <w:szCs w:val="24"/>
              </w:rPr>
              <w:t>± 2,0</w:t>
            </w:r>
          </w:p>
        </w:tc>
      </w:tr>
      <w:tr w:rsidR="00373805" w:rsidRPr="00F91F85" w14:paraId="6549BEE4" w14:textId="77777777" w:rsidTr="00F91F85">
        <w:trPr>
          <w:jc w:val="center"/>
        </w:trPr>
        <w:tc>
          <w:tcPr>
            <w:tcW w:w="4674" w:type="dxa"/>
          </w:tcPr>
          <w:p w14:paraId="6D4F6C61" w14:textId="77777777" w:rsidR="00373805" w:rsidRPr="00F91F85" w:rsidRDefault="00373805" w:rsidP="00F91F85">
            <w:pPr>
              <w:pStyle w:val="FORMATTEXT0"/>
              <w:spacing w:line="360" w:lineRule="auto"/>
              <w:rPr>
                <w:sz w:val="24"/>
                <w:szCs w:val="24"/>
              </w:rPr>
            </w:pPr>
            <w:r w:rsidRPr="00F91F85">
              <w:rPr>
                <w:sz w:val="24"/>
                <w:szCs w:val="24"/>
              </w:rPr>
              <w:t>Объем, %</w:t>
            </w:r>
          </w:p>
        </w:tc>
        <w:tc>
          <w:tcPr>
            <w:tcW w:w="1701" w:type="dxa"/>
          </w:tcPr>
          <w:p w14:paraId="1AFDAA2B" w14:textId="77777777" w:rsidR="00373805" w:rsidRPr="00F91F85" w:rsidRDefault="00373805" w:rsidP="00F91F85">
            <w:pPr>
              <w:pStyle w:val="FORMATTEXT0"/>
              <w:spacing w:line="360" w:lineRule="auto"/>
              <w:jc w:val="center"/>
              <w:rPr>
                <w:sz w:val="24"/>
                <w:szCs w:val="24"/>
              </w:rPr>
            </w:pPr>
            <w:r w:rsidRPr="00F91F85">
              <w:rPr>
                <w:sz w:val="24"/>
                <w:szCs w:val="24"/>
              </w:rPr>
              <w:t>± 0,5</w:t>
            </w:r>
          </w:p>
        </w:tc>
        <w:tc>
          <w:tcPr>
            <w:tcW w:w="1701" w:type="dxa"/>
          </w:tcPr>
          <w:p w14:paraId="107600E0" w14:textId="77777777" w:rsidR="00373805" w:rsidRPr="00F91F85" w:rsidRDefault="00373805" w:rsidP="00F91F85">
            <w:pPr>
              <w:pStyle w:val="FORMATTEXT0"/>
              <w:spacing w:line="360" w:lineRule="auto"/>
              <w:jc w:val="center"/>
              <w:rPr>
                <w:sz w:val="24"/>
                <w:szCs w:val="24"/>
              </w:rPr>
            </w:pPr>
            <w:r w:rsidRPr="00F91F85">
              <w:rPr>
                <w:sz w:val="24"/>
                <w:szCs w:val="24"/>
              </w:rPr>
              <w:t>± 1,0</w:t>
            </w:r>
          </w:p>
        </w:tc>
        <w:tc>
          <w:tcPr>
            <w:tcW w:w="1843" w:type="dxa"/>
          </w:tcPr>
          <w:p w14:paraId="1A0C4F45" w14:textId="77777777" w:rsidR="00373805" w:rsidRPr="00F91F85" w:rsidRDefault="00373805" w:rsidP="00F91F85">
            <w:pPr>
              <w:pStyle w:val="FORMATTEXT0"/>
              <w:spacing w:line="360" w:lineRule="auto"/>
              <w:jc w:val="center"/>
              <w:rPr>
                <w:sz w:val="24"/>
                <w:szCs w:val="24"/>
              </w:rPr>
            </w:pPr>
            <w:r w:rsidRPr="00F91F85">
              <w:rPr>
                <w:sz w:val="24"/>
                <w:szCs w:val="24"/>
              </w:rPr>
              <w:t>± 2,5</w:t>
            </w:r>
          </w:p>
        </w:tc>
      </w:tr>
      <w:tr w:rsidR="00373805" w:rsidRPr="00F91F85" w14:paraId="007D3702" w14:textId="77777777" w:rsidTr="00F91F85">
        <w:trPr>
          <w:jc w:val="center"/>
        </w:trPr>
        <w:tc>
          <w:tcPr>
            <w:tcW w:w="4674" w:type="dxa"/>
          </w:tcPr>
          <w:p w14:paraId="592D0CD7" w14:textId="77777777" w:rsidR="00373805" w:rsidRPr="00F91F85" w:rsidRDefault="00373805" w:rsidP="00F91F85">
            <w:pPr>
              <w:pStyle w:val="FORMATTEXT0"/>
              <w:spacing w:line="360" w:lineRule="auto"/>
              <w:rPr>
                <w:sz w:val="24"/>
                <w:szCs w:val="24"/>
              </w:rPr>
            </w:pPr>
            <w:r w:rsidRPr="00F91F85">
              <w:rPr>
                <w:sz w:val="24"/>
                <w:szCs w:val="24"/>
              </w:rPr>
              <w:t>Крутящий момент, %</w:t>
            </w:r>
          </w:p>
        </w:tc>
        <w:tc>
          <w:tcPr>
            <w:tcW w:w="1701" w:type="dxa"/>
          </w:tcPr>
          <w:p w14:paraId="3052700B" w14:textId="77777777" w:rsidR="00373805" w:rsidRPr="00F91F85" w:rsidRDefault="00373805" w:rsidP="00F91F85">
            <w:pPr>
              <w:pStyle w:val="FORMATTEXT0"/>
              <w:spacing w:line="360" w:lineRule="auto"/>
              <w:jc w:val="center"/>
              <w:rPr>
                <w:sz w:val="24"/>
                <w:szCs w:val="24"/>
              </w:rPr>
            </w:pPr>
            <w:r w:rsidRPr="00F91F85">
              <w:rPr>
                <w:sz w:val="24"/>
                <w:szCs w:val="24"/>
              </w:rPr>
              <w:t>± 0,5</w:t>
            </w:r>
          </w:p>
        </w:tc>
        <w:tc>
          <w:tcPr>
            <w:tcW w:w="1701" w:type="dxa"/>
          </w:tcPr>
          <w:p w14:paraId="65A12AF6" w14:textId="77777777" w:rsidR="00373805" w:rsidRPr="00F91F85" w:rsidRDefault="00373805" w:rsidP="00F91F85">
            <w:pPr>
              <w:pStyle w:val="FORMATTEXT0"/>
              <w:spacing w:line="360" w:lineRule="auto"/>
              <w:jc w:val="center"/>
              <w:rPr>
                <w:sz w:val="24"/>
                <w:szCs w:val="24"/>
              </w:rPr>
            </w:pPr>
            <w:r w:rsidRPr="00F91F85">
              <w:rPr>
                <w:sz w:val="24"/>
                <w:szCs w:val="24"/>
              </w:rPr>
              <w:t>± 1,5</w:t>
            </w:r>
          </w:p>
        </w:tc>
        <w:tc>
          <w:tcPr>
            <w:tcW w:w="1843" w:type="dxa"/>
          </w:tcPr>
          <w:p w14:paraId="72FA1ED1" w14:textId="77777777" w:rsidR="00373805" w:rsidRPr="00F91F85" w:rsidRDefault="00373805" w:rsidP="00F91F85">
            <w:pPr>
              <w:pStyle w:val="FORMATTEXT0"/>
              <w:spacing w:line="360" w:lineRule="auto"/>
              <w:jc w:val="center"/>
              <w:rPr>
                <w:sz w:val="24"/>
                <w:szCs w:val="24"/>
              </w:rPr>
            </w:pPr>
            <w:r w:rsidRPr="00F91F85">
              <w:rPr>
                <w:sz w:val="24"/>
                <w:szCs w:val="24"/>
              </w:rPr>
              <w:t>± 2,5</w:t>
            </w:r>
          </w:p>
        </w:tc>
      </w:tr>
      <w:tr w:rsidR="00373805" w:rsidRPr="00F91F85" w14:paraId="7806853A" w14:textId="77777777" w:rsidTr="00F91F85">
        <w:trPr>
          <w:jc w:val="center"/>
        </w:trPr>
        <w:tc>
          <w:tcPr>
            <w:tcW w:w="4674" w:type="dxa"/>
          </w:tcPr>
          <w:p w14:paraId="5EB3FD99" w14:textId="77777777" w:rsidR="00373805" w:rsidRPr="00F91F85" w:rsidRDefault="00373805" w:rsidP="00F91F85">
            <w:pPr>
              <w:pStyle w:val="FORMATTEXT0"/>
              <w:spacing w:line="360" w:lineRule="auto"/>
              <w:rPr>
                <w:sz w:val="24"/>
                <w:szCs w:val="24"/>
              </w:rPr>
            </w:pPr>
            <w:r w:rsidRPr="00F91F85">
              <w:rPr>
                <w:sz w:val="24"/>
                <w:szCs w:val="24"/>
              </w:rPr>
              <w:t>Сила, %</w:t>
            </w:r>
          </w:p>
        </w:tc>
        <w:tc>
          <w:tcPr>
            <w:tcW w:w="1701" w:type="dxa"/>
          </w:tcPr>
          <w:p w14:paraId="3A14C76D" w14:textId="77777777" w:rsidR="00373805" w:rsidRPr="00F91F85" w:rsidRDefault="00373805" w:rsidP="00F91F85">
            <w:pPr>
              <w:pStyle w:val="FORMATTEXT0"/>
              <w:spacing w:line="360" w:lineRule="auto"/>
              <w:jc w:val="center"/>
              <w:rPr>
                <w:sz w:val="24"/>
                <w:szCs w:val="24"/>
              </w:rPr>
            </w:pPr>
            <w:r w:rsidRPr="00F91F85">
              <w:rPr>
                <w:sz w:val="24"/>
                <w:szCs w:val="24"/>
              </w:rPr>
              <w:t>± 0,5</w:t>
            </w:r>
          </w:p>
        </w:tc>
        <w:tc>
          <w:tcPr>
            <w:tcW w:w="1701" w:type="dxa"/>
          </w:tcPr>
          <w:p w14:paraId="4A3374AB" w14:textId="77777777" w:rsidR="00373805" w:rsidRPr="00F91F85" w:rsidRDefault="00373805" w:rsidP="00F91F85">
            <w:pPr>
              <w:pStyle w:val="FORMATTEXT0"/>
              <w:spacing w:line="360" w:lineRule="auto"/>
              <w:jc w:val="center"/>
              <w:rPr>
                <w:sz w:val="24"/>
                <w:szCs w:val="24"/>
              </w:rPr>
            </w:pPr>
            <w:r w:rsidRPr="00F91F85">
              <w:rPr>
                <w:sz w:val="24"/>
                <w:szCs w:val="24"/>
              </w:rPr>
              <w:t>± 1,5</w:t>
            </w:r>
          </w:p>
        </w:tc>
        <w:tc>
          <w:tcPr>
            <w:tcW w:w="1843" w:type="dxa"/>
          </w:tcPr>
          <w:p w14:paraId="330F9652" w14:textId="77777777" w:rsidR="00373805" w:rsidRPr="00F91F85" w:rsidRDefault="00373805" w:rsidP="00F91F85">
            <w:pPr>
              <w:pStyle w:val="FORMATTEXT0"/>
              <w:spacing w:line="360" w:lineRule="auto"/>
              <w:jc w:val="center"/>
              <w:rPr>
                <w:sz w:val="24"/>
                <w:szCs w:val="24"/>
              </w:rPr>
            </w:pPr>
            <w:r w:rsidRPr="00F91F85">
              <w:rPr>
                <w:sz w:val="24"/>
                <w:szCs w:val="24"/>
              </w:rPr>
              <w:t>± 2,5</w:t>
            </w:r>
          </w:p>
        </w:tc>
      </w:tr>
      <w:tr w:rsidR="00373805" w:rsidRPr="00F91F85" w14:paraId="6A8CD575" w14:textId="77777777" w:rsidTr="00F91F85">
        <w:trPr>
          <w:jc w:val="center"/>
        </w:trPr>
        <w:tc>
          <w:tcPr>
            <w:tcW w:w="4674" w:type="dxa"/>
          </w:tcPr>
          <w:p w14:paraId="2D32002D" w14:textId="77777777" w:rsidR="00373805" w:rsidRPr="00F91F85" w:rsidRDefault="00373805" w:rsidP="00F91F85">
            <w:pPr>
              <w:pStyle w:val="FORMATTEXT0"/>
              <w:spacing w:line="360" w:lineRule="auto"/>
              <w:rPr>
                <w:sz w:val="24"/>
                <w:szCs w:val="24"/>
              </w:rPr>
            </w:pPr>
            <w:r w:rsidRPr="00F91F85">
              <w:rPr>
                <w:sz w:val="24"/>
                <w:szCs w:val="24"/>
              </w:rPr>
              <w:t>Масса, %</w:t>
            </w:r>
          </w:p>
        </w:tc>
        <w:tc>
          <w:tcPr>
            <w:tcW w:w="1701" w:type="dxa"/>
          </w:tcPr>
          <w:p w14:paraId="723D8CCB" w14:textId="77777777" w:rsidR="00373805" w:rsidRPr="00F91F85" w:rsidRDefault="00373805" w:rsidP="00F91F85">
            <w:pPr>
              <w:pStyle w:val="FORMATTEXT0"/>
              <w:spacing w:line="360" w:lineRule="auto"/>
              <w:jc w:val="center"/>
              <w:rPr>
                <w:sz w:val="24"/>
                <w:szCs w:val="24"/>
              </w:rPr>
            </w:pPr>
            <w:r w:rsidRPr="00F91F85">
              <w:rPr>
                <w:sz w:val="24"/>
                <w:szCs w:val="24"/>
              </w:rPr>
              <w:t>± 0,5</w:t>
            </w:r>
          </w:p>
        </w:tc>
        <w:tc>
          <w:tcPr>
            <w:tcW w:w="1701" w:type="dxa"/>
          </w:tcPr>
          <w:p w14:paraId="3E4F4EC4" w14:textId="77777777" w:rsidR="00373805" w:rsidRPr="00F91F85" w:rsidRDefault="00373805" w:rsidP="00F91F85">
            <w:pPr>
              <w:pStyle w:val="FORMATTEXT0"/>
              <w:spacing w:line="360" w:lineRule="auto"/>
              <w:jc w:val="center"/>
              <w:rPr>
                <w:sz w:val="24"/>
                <w:szCs w:val="24"/>
              </w:rPr>
            </w:pPr>
            <w:r w:rsidRPr="00F91F85">
              <w:rPr>
                <w:sz w:val="24"/>
                <w:szCs w:val="24"/>
              </w:rPr>
              <w:t>± 1,0</w:t>
            </w:r>
          </w:p>
        </w:tc>
        <w:tc>
          <w:tcPr>
            <w:tcW w:w="1843" w:type="dxa"/>
          </w:tcPr>
          <w:p w14:paraId="038D9B56" w14:textId="77777777" w:rsidR="00373805" w:rsidRPr="00F91F85" w:rsidRDefault="00373805" w:rsidP="00F91F85">
            <w:pPr>
              <w:pStyle w:val="FORMATTEXT0"/>
              <w:spacing w:line="360" w:lineRule="auto"/>
              <w:jc w:val="center"/>
              <w:rPr>
                <w:sz w:val="24"/>
                <w:szCs w:val="24"/>
              </w:rPr>
            </w:pPr>
            <w:r w:rsidRPr="00F91F85">
              <w:rPr>
                <w:sz w:val="24"/>
                <w:szCs w:val="24"/>
              </w:rPr>
              <w:t>± 2,0</w:t>
            </w:r>
          </w:p>
        </w:tc>
      </w:tr>
    </w:tbl>
    <w:p w14:paraId="37E5D195" w14:textId="77777777" w:rsidR="00373805" w:rsidRPr="00F91F85" w:rsidRDefault="00373805" w:rsidP="00035D5D">
      <w:pPr>
        <w:tabs>
          <w:tab w:val="left" w:pos="1276"/>
        </w:tabs>
        <w:spacing w:line="264" w:lineRule="auto"/>
        <w:ind w:firstLine="709"/>
        <w:jc w:val="both"/>
        <w:rPr>
          <w:rFonts w:ascii="Arial" w:hAnsi="Arial" w:cs="Arial"/>
        </w:rPr>
      </w:pPr>
    </w:p>
    <w:p w14:paraId="06A60013" w14:textId="77777777" w:rsidR="00373805" w:rsidRPr="00F91F85" w:rsidRDefault="00373805" w:rsidP="00F91F85">
      <w:pPr>
        <w:tabs>
          <w:tab w:val="left" w:pos="1276"/>
        </w:tabs>
        <w:spacing w:line="360" w:lineRule="auto"/>
        <w:ind w:firstLine="709"/>
        <w:jc w:val="both"/>
        <w:rPr>
          <w:rFonts w:ascii="Arial" w:hAnsi="Arial" w:cs="Arial"/>
        </w:rPr>
      </w:pPr>
      <w:r w:rsidRPr="00F91F85">
        <w:rPr>
          <w:rFonts w:ascii="Arial" w:hAnsi="Arial" w:cs="Arial"/>
        </w:rPr>
        <w:t xml:space="preserve">Если отклонение хотя бы одного измеренного значения от среднего арифметического превышает значение, указанное в таблице 2, необходимо провести </w:t>
      </w:r>
      <w:r w:rsidR="00934877" w:rsidRPr="00F91F85">
        <w:rPr>
          <w:rFonts w:ascii="Arial" w:hAnsi="Arial" w:cs="Arial"/>
        </w:rPr>
        <w:t>повторные измерения согласно п.4</w:t>
      </w:r>
      <w:r w:rsidRPr="00F91F85">
        <w:rPr>
          <w:rFonts w:ascii="Arial" w:hAnsi="Arial" w:cs="Arial"/>
        </w:rPr>
        <w:t>.</w:t>
      </w:r>
      <w:r w:rsidR="0010704C" w:rsidRPr="00F91F85">
        <w:rPr>
          <w:rFonts w:ascii="Arial" w:hAnsi="Arial" w:cs="Arial"/>
        </w:rPr>
        <w:t>8</w:t>
      </w:r>
      <w:r w:rsidRPr="00F91F85">
        <w:rPr>
          <w:rFonts w:ascii="Arial" w:hAnsi="Arial" w:cs="Arial"/>
        </w:rPr>
        <w:t>.</w:t>
      </w:r>
    </w:p>
    <w:p w14:paraId="295D7C32" w14:textId="77777777" w:rsidR="00373805" w:rsidRPr="00F91F85" w:rsidRDefault="00373805" w:rsidP="00F91F85">
      <w:pPr>
        <w:tabs>
          <w:tab w:val="left" w:pos="1276"/>
        </w:tabs>
        <w:spacing w:line="360" w:lineRule="auto"/>
        <w:ind w:firstLine="709"/>
        <w:jc w:val="both"/>
        <w:rPr>
          <w:rFonts w:ascii="Arial" w:hAnsi="Arial" w:cs="Arial"/>
        </w:rPr>
      </w:pPr>
      <w:r w:rsidRPr="00F91F85">
        <w:rPr>
          <w:rFonts w:ascii="Arial" w:hAnsi="Arial" w:cs="Arial"/>
        </w:rPr>
        <w:t>Если после повторных измерений отклонение измеренного значения от среднего арифметического превышает указанные в таблице 2, то за результат следует принимать каждое отдельно измеренное значение параметра или среднее арифметическое значение с указанием верхнего и нижнего значения его предельных отклонений.</w:t>
      </w:r>
    </w:p>
    <w:p w14:paraId="027252D9" w14:textId="77777777" w:rsidR="00373805" w:rsidRPr="00F91F85" w:rsidRDefault="00373805" w:rsidP="00F91F85">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При косвенном определении значения параметра (когда значение параметра определяют расчетом по измеренным значениям нескольких параметров) регистрация значений параметров должна быть за время, в течение которого изменение значения параметров соответствует пределам погрешностей, приведенных в таблице 1.</w:t>
      </w:r>
    </w:p>
    <w:p w14:paraId="717C0B11" w14:textId="0DE7CD35" w:rsidR="00EB23DF" w:rsidRPr="00CB17C4" w:rsidRDefault="00373805" w:rsidP="00CB17C4">
      <w:pPr>
        <w:numPr>
          <w:ilvl w:val="1"/>
          <w:numId w:val="28"/>
        </w:numPr>
        <w:tabs>
          <w:tab w:val="left" w:pos="1276"/>
        </w:tabs>
        <w:spacing w:line="360" w:lineRule="auto"/>
        <w:ind w:left="0" w:firstLine="851"/>
        <w:jc w:val="both"/>
        <w:rPr>
          <w:rFonts w:ascii="Arial" w:hAnsi="Arial" w:cs="Arial"/>
        </w:rPr>
      </w:pPr>
      <w:r w:rsidRPr="00CB17C4">
        <w:rPr>
          <w:rFonts w:ascii="Arial" w:hAnsi="Arial" w:cs="Arial"/>
        </w:rPr>
        <w:t xml:space="preserve">Допускается применение средств измерений, не указанных в настоящем стандарте, но допущенных к </w:t>
      </w:r>
      <w:r w:rsidR="00A77830" w:rsidRPr="00CB17C4">
        <w:rPr>
          <w:rFonts w:ascii="Arial" w:hAnsi="Arial" w:cs="Arial"/>
        </w:rPr>
        <w:t>применению на территор</w:t>
      </w:r>
      <w:r w:rsidR="000E093D" w:rsidRPr="00CB17C4">
        <w:rPr>
          <w:rFonts w:ascii="Arial" w:hAnsi="Arial" w:cs="Arial"/>
        </w:rPr>
        <w:t>и</w:t>
      </w:r>
      <w:r w:rsidR="00A77830" w:rsidRPr="00CB17C4">
        <w:rPr>
          <w:rFonts w:ascii="Arial" w:hAnsi="Arial" w:cs="Arial"/>
        </w:rPr>
        <w:t xml:space="preserve">и РФ </w:t>
      </w:r>
      <w:r w:rsidRPr="00CB17C4">
        <w:rPr>
          <w:rFonts w:ascii="Arial" w:hAnsi="Arial" w:cs="Arial"/>
        </w:rPr>
        <w:t>и удовлетворяющих требованиям настоящего стандарта.</w:t>
      </w:r>
      <w:bookmarkStart w:id="12" w:name="_Toc110934444"/>
      <w:r w:rsidR="00CB17C4" w:rsidRPr="00CB17C4">
        <w:rPr>
          <w:rFonts w:ascii="Arial" w:hAnsi="Arial" w:cs="Arial"/>
        </w:rPr>
        <w:t xml:space="preserve"> </w:t>
      </w:r>
      <w:r w:rsidR="00EB23DF" w:rsidRPr="00CB17C4">
        <w:rPr>
          <w:rFonts w:ascii="Arial" w:hAnsi="Arial" w:cs="Arial"/>
        </w:rPr>
        <w:t>Для характеристик, определение которых осуществляется по методике согласно ссылочны</w:t>
      </w:r>
      <w:r w:rsidR="00CB17C4" w:rsidRPr="00CB17C4">
        <w:rPr>
          <w:rFonts w:ascii="Arial" w:hAnsi="Arial" w:cs="Arial"/>
        </w:rPr>
        <w:t>х</w:t>
      </w:r>
      <w:r w:rsidR="00EB23DF" w:rsidRPr="00CB17C4">
        <w:rPr>
          <w:rFonts w:ascii="Arial" w:hAnsi="Arial" w:cs="Arial"/>
        </w:rPr>
        <w:t xml:space="preserve"> стандарт</w:t>
      </w:r>
      <w:r w:rsidR="00CB17C4" w:rsidRPr="00CB17C4">
        <w:rPr>
          <w:rFonts w:ascii="Arial" w:hAnsi="Arial" w:cs="Arial"/>
        </w:rPr>
        <w:t>ов,</w:t>
      </w:r>
      <w:r w:rsidR="00EB23DF" w:rsidRPr="00CB17C4">
        <w:rPr>
          <w:rFonts w:ascii="Arial" w:hAnsi="Arial" w:cs="Arial"/>
        </w:rPr>
        <w:t xml:space="preserve"> требования к точности измерений и характеристикам применяемого оборудования устанавливаются данными стандартами.</w:t>
      </w:r>
    </w:p>
    <w:p w14:paraId="323C15B3" w14:textId="77777777" w:rsidR="005717E5" w:rsidRDefault="005717E5" w:rsidP="005717E5">
      <w:pPr>
        <w:tabs>
          <w:tab w:val="left" w:pos="1276"/>
        </w:tabs>
        <w:spacing w:line="360" w:lineRule="auto"/>
        <w:ind w:left="709"/>
        <w:jc w:val="both"/>
        <w:rPr>
          <w:rFonts w:ascii="Arial" w:hAnsi="Arial" w:cs="Arial"/>
          <w:color w:val="00B050"/>
        </w:rPr>
      </w:pPr>
    </w:p>
    <w:p w14:paraId="6B0002CA" w14:textId="77777777" w:rsidR="008B3E3E" w:rsidRDefault="008B3E3E" w:rsidP="005717E5">
      <w:pPr>
        <w:tabs>
          <w:tab w:val="left" w:pos="1276"/>
        </w:tabs>
        <w:spacing w:line="360" w:lineRule="auto"/>
        <w:ind w:left="709"/>
        <w:jc w:val="both"/>
        <w:rPr>
          <w:rFonts w:ascii="Arial" w:hAnsi="Arial" w:cs="Arial"/>
          <w:color w:val="00B050"/>
        </w:rPr>
      </w:pPr>
    </w:p>
    <w:p w14:paraId="7A77EC8D" w14:textId="77777777" w:rsidR="008B3E3E" w:rsidRDefault="008B3E3E" w:rsidP="005717E5">
      <w:pPr>
        <w:tabs>
          <w:tab w:val="left" w:pos="1276"/>
        </w:tabs>
        <w:spacing w:line="360" w:lineRule="auto"/>
        <w:ind w:left="709"/>
        <w:jc w:val="both"/>
        <w:rPr>
          <w:rFonts w:ascii="Arial" w:hAnsi="Arial" w:cs="Arial"/>
          <w:color w:val="00B050"/>
        </w:rPr>
      </w:pPr>
    </w:p>
    <w:p w14:paraId="65BAD016" w14:textId="77777777" w:rsidR="008B3E3E" w:rsidRDefault="008B3E3E" w:rsidP="005717E5">
      <w:pPr>
        <w:tabs>
          <w:tab w:val="left" w:pos="1276"/>
        </w:tabs>
        <w:spacing w:line="360" w:lineRule="auto"/>
        <w:ind w:left="709"/>
        <w:jc w:val="both"/>
        <w:rPr>
          <w:rFonts w:ascii="Arial" w:hAnsi="Arial" w:cs="Arial"/>
          <w:color w:val="00B050"/>
        </w:rPr>
      </w:pPr>
    </w:p>
    <w:p w14:paraId="4ACDC75D" w14:textId="77777777" w:rsidR="008B3E3E" w:rsidRPr="00EB23DF" w:rsidRDefault="008B3E3E" w:rsidP="005717E5">
      <w:pPr>
        <w:tabs>
          <w:tab w:val="left" w:pos="1276"/>
        </w:tabs>
        <w:spacing w:line="360" w:lineRule="auto"/>
        <w:ind w:left="709"/>
        <w:jc w:val="both"/>
        <w:rPr>
          <w:rFonts w:ascii="Arial" w:hAnsi="Arial" w:cs="Arial"/>
          <w:color w:val="00B050"/>
        </w:rPr>
      </w:pPr>
    </w:p>
    <w:p w14:paraId="46195044" w14:textId="492AB106" w:rsidR="00033BA7" w:rsidRPr="005717E5" w:rsidRDefault="00033BA7" w:rsidP="005717E5">
      <w:pPr>
        <w:tabs>
          <w:tab w:val="left" w:pos="1276"/>
        </w:tabs>
        <w:spacing w:line="360" w:lineRule="auto"/>
        <w:ind w:left="709"/>
        <w:jc w:val="both"/>
        <w:rPr>
          <w:rFonts w:ascii="Arial" w:hAnsi="Arial" w:cs="Arial"/>
        </w:rPr>
      </w:pPr>
    </w:p>
    <w:p w14:paraId="54290B2E" w14:textId="10CA0AEB" w:rsidR="001476B3" w:rsidRPr="006806A6" w:rsidRDefault="00A70B47" w:rsidP="00F91F85">
      <w:pPr>
        <w:pStyle w:val="1"/>
        <w:numPr>
          <w:ilvl w:val="0"/>
          <w:numId w:val="28"/>
        </w:numPr>
        <w:tabs>
          <w:tab w:val="num" w:pos="1134"/>
        </w:tabs>
        <w:spacing w:line="360" w:lineRule="auto"/>
        <w:ind w:left="0" w:firstLine="709"/>
        <w:rPr>
          <w:rFonts w:ascii="Arial" w:hAnsi="Arial" w:cs="Arial"/>
          <w:b/>
        </w:rPr>
      </w:pPr>
      <w:bookmarkStart w:id="13" w:name="_Toc125985440"/>
      <w:r w:rsidRPr="006806A6">
        <w:rPr>
          <w:rFonts w:ascii="Arial" w:hAnsi="Arial" w:cs="Arial"/>
          <w:b/>
        </w:rPr>
        <w:t xml:space="preserve">Методы </w:t>
      </w:r>
      <w:bookmarkEnd w:id="12"/>
      <w:r w:rsidRPr="006806A6">
        <w:rPr>
          <w:rFonts w:ascii="Arial" w:hAnsi="Arial" w:cs="Arial"/>
          <w:b/>
        </w:rPr>
        <w:t>измерений</w:t>
      </w:r>
      <w:r w:rsidR="00F91F85" w:rsidRPr="006806A6">
        <w:rPr>
          <w:rFonts w:ascii="Arial" w:hAnsi="Arial" w:cs="Arial"/>
          <w:b/>
        </w:rPr>
        <w:t xml:space="preserve"> параметров</w:t>
      </w:r>
      <w:bookmarkEnd w:id="13"/>
    </w:p>
    <w:p w14:paraId="459ED2AE" w14:textId="77777777" w:rsidR="007A41CF" w:rsidRPr="00F91F85" w:rsidRDefault="007A41CF" w:rsidP="00F91F85">
      <w:pPr>
        <w:spacing w:line="360" w:lineRule="auto"/>
        <w:rPr>
          <w:rFonts w:ascii="Arial" w:eastAsia="Calibri" w:hAnsi="Arial" w:cs="Arial"/>
          <w:b/>
        </w:rPr>
      </w:pPr>
    </w:p>
    <w:p w14:paraId="7905376C" w14:textId="77777777" w:rsidR="007442A5" w:rsidRPr="00F91F85" w:rsidRDefault="00F91F85" w:rsidP="00F91F85">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Измерение размеров</w:t>
      </w:r>
    </w:p>
    <w:p w14:paraId="582C1EBF" w14:textId="77777777" w:rsidR="007442A5" w:rsidRDefault="007442A5" w:rsidP="0043451D">
      <w:pPr>
        <w:tabs>
          <w:tab w:val="left" w:pos="1418"/>
        </w:tabs>
        <w:spacing w:line="360" w:lineRule="auto"/>
        <w:ind w:left="-142" w:firstLine="851"/>
        <w:jc w:val="both"/>
        <w:rPr>
          <w:rFonts w:ascii="Arial" w:hAnsi="Arial" w:cs="Arial"/>
        </w:rPr>
      </w:pPr>
      <w:r w:rsidRPr="00F91F85">
        <w:rPr>
          <w:rFonts w:ascii="Arial" w:hAnsi="Arial" w:cs="Arial"/>
        </w:rPr>
        <w:t>Размеры следует проверять универсальным мерительным инструментом: измерительной линейкой по ГОСТ 427, штангенциркулем по ГОСТ 166, а также другими инструментами и приборами.</w:t>
      </w:r>
    </w:p>
    <w:p w14:paraId="2FA4709C" w14:textId="77777777" w:rsidR="007442A5" w:rsidRPr="00F91F85" w:rsidRDefault="007442A5" w:rsidP="00F91F85">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Измерение массы</w:t>
      </w:r>
    </w:p>
    <w:p w14:paraId="5280E7BD" w14:textId="77777777" w:rsidR="007442A5" w:rsidRPr="00F91F85" w:rsidRDefault="00214B14" w:rsidP="0043451D">
      <w:pPr>
        <w:tabs>
          <w:tab w:val="left" w:pos="1418"/>
        </w:tabs>
        <w:spacing w:line="360" w:lineRule="auto"/>
        <w:ind w:left="709"/>
        <w:jc w:val="both"/>
        <w:rPr>
          <w:rFonts w:ascii="Arial" w:hAnsi="Arial" w:cs="Arial"/>
        </w:rPr>
      </w:pPr>
      <w:r>
        <w:rPr>
          <w:rFonts w:ascii="Arial" w:hAnsi="Arial" w:cs="Arial"/>
        </w:rPr>
        <w:t>М</w:t>
      </w:r>
      <w:r w:rsidR="007442A5" w:rsidRPr="00F91F85">
        <w:rPr>
          <w:rFonts w:ascii="Arial" w:hAnsi="Arial" w:cs="Arial"/>
        </w:rPr>
        <w:t>ассу следует измерять:</w:t>
      </w:r>
    </w:p>
    <w:p w14:paraId="36471A0C" w14:textId="77777777" w:rsidR="007442A5" w:rsidRPr="00F91F85" w:rsidRDefault="007442A5" w:rsidP="00F91F85">
      <w:pPr>
        <w:pStyle w:val="aa"/>
        <w:numPr>
          <w:ilvl w:val="0"/>
          <w:numId w:val="41"/>
        </w:numPr>
        <w:tabs>
          <w:tab w:val="left" w:pos="993"/>
        </w:tabs>
        <w:spacing w:after="0" w:line="360" w:lineRule="auto"/>
        <w:ind w:left="0" w:firstLine="709"/>
        <w:jc w:val="both"/>
        <w:rPr>
          <w:rFonts w:ascii="Arial" w:hAnsi="Arial" w:cs="Arial"/>
          <w:sz w:val="24"/>
          <w:szCs w:val="24"/>
        </w:rPr>
      </w:pPr>
      <w:r w:rsidRPr="00F91F85">
        <w:rPr>
          <w:rFonts w:ascii="Arial" w:hAnsi="Arial" w:cs="Arial"/>
          <w:sz w:val="24"/>
          <w:szCs w:val="24"/>
        </w:rPr>
        <w:t>лабораторными весами для статического взвешивания по ГОСТ Р 53228.</w:t>
      </w:r>
    </w:p>
    <w:p w14:paraId="60BF16C6" w14:textId="77777777" w:rsidR="007442A5" w:rsidRPr="00F91F85" w:rsidRDefault="007442A5" w:rsidP="00F91F85">
      <w:pPr>
        <w:pStyle w:val="aa"/>
        <w:numPr>
          <w:ilvl w:val="0"/>
          <w:numId w:val="41"/>
        </w:numPr>
        <w:tabs>
          <w:tab w:val="left" w:pos="993"/>
        </w:tabs>
        <w:spacing w:after="0" w:line="360" w:lineRule="auto"/>
        <w:ind w:left="0" w:firstLine="709"/>
        <w:jc w:val="both"/>
        <w:rPr>
          <w:rFonts w:ascii="Arial" w:hAnsi="Arial" w:cs="Arial"/>
          <w:sz w:val="24"/>
          <w:szCs w:val="24"/>
        </w:rPr>
      </w:pPr>
      <w:r w:rsidRPr="00F91F85">
        <w:rPr>
          <w:rFonts w:ascii="Arial" w:hAnsi="Arial" w:cs="Arial"/>
          <w:sz w:val="24"/>
          <w:szCs w:val="24"/>
        </w:rPr>
        <w:t>рычажными весами общего назначения по ГОСТ 14004;</w:t>
      </w:r>
    </w:p>
    <w:p w14:paraId="1DD990A9" w14:textId="77777777" w:rsidR="007442A5" w:rsidRPr="00F91F85" w:rsidRDefault="007442A5" w:rsidP="00F91F85">
      <w:pPr>
        <w:spacing w:line="360" w:lineRule="auto"/>
        <w:rPr>
          <w:rFonts w:ascii="Arial" w:eastAsia="Calibri" w:hAnsi="Arial" w:cs="Arial"/>
        </w:rPr>
      </w:pPr>
    </w:p>
    <w:p w14:paraId="3E8F57FF" w14:textId="77777777" w:rsidR="00541C4C" w:rsidRPr="00F91F85" w:rsidRDefault="00541C4C" w:rsidP="00F91F85">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Измерение температуры</w:t>
      </w:r>
    </w:p>
    <w:p w14:paraId="763D3569" w14:textId="47A6B7BE" w:rsidR="00C16B85" w:rsidRPr="00C16B85" w:rsidRDefault="00B66FD7" w:rsidP="009E51B0">
      <w:pPr>
        <w:numPr>
          <w:ilvl w:val="2"/>
          <w:numId w:val="28"/>
        </w:numPr>
        <w:tabs>
          <w:tab w:val="left" w:pos="1418"/>
        </w:tabs>
        <w:spacing w:line="360" w:lineRule="auto"/>
        <w:ind w:left="0" w:firstLine="709"/>
        <w:jc w:val="both"/>
        <w:rPr>
          <w:rFonts w:ascii="Arial" w:hAnsi="Arial" w:cs="Arial"/>
        </w:rPr>
      </w:pPr>
      <w:r w:rsidRPr="00C16B85">
        <w:rPr>
          <w:rFonts w:ascii="Arial" w:hAnsi="Arial" w:cs="Arial"/>
        </w:rPr>
        <w:t xml:space="preserve">Температуру рабочей жидкости следует измерять </w:t>
      </w:r>
      <w:proofErr w:type="spellStart"/>
      <w:r w:rsidR="00C16B85" w:rsidRPr="00C16B85">
        <w:rPr>
          <w:rFonts w:ascii="Arial" w:hAnsi="Arial" w:cs="Arial"/>
        </w:rPr>
        <w:t>термопреобразователями</w:t>
      </w:r>
      <w:proofErr w:type="spellEnd"/>
      <w:r w:rsidR="00C16B85" w:rsidRPr="00C16B85">
        <w:rPr>
          <w:rFonts w:ascii="Arial" w:hAnsi="Arial" w:cs="Arial"/>
        </w:rPr>
        <w:t xml:space="preserve"> сопротивления по ГОСТ 6651 в комплекте с логометрами по ГОСТ 9736 или в комплекте с уравновешенными автоматическими мостами по ГОСТ 7164; преобразователями термоэлектрическими по ГОСТ 6616 в комплекте с милливольтметрами по ГОСТ 9736 или в комплекте с потенциометрами по ГОСТ 7164.</w:t>
      </w:r>
    </w:p>
    <w:p w14:paraId="746B110C" w14:textId="2536FF26" w:rsidR="00541C4C" w:rsidRPr="00C16B85" w:rsidRDefault="00541C4C" w:rsidP="00C16B85">
      <w:pPr>
        <w:numPr>
          <w:ilvl w:val="2"/>
          <w:numId w:val="28"/>
        </w:numPr>
        <w:tabs>
          <w:tab w:val="left" w:pos="1418"/>
        </w:tabs>
        <w:spacing w:line="360" w:lineRule="auto"/>
        <w:ind w:left="0" w:firstLine="709"/>
        <w:jc w:val="both"/>
        <w:rPr>
          <w:rFonts w:ascii="Arial" w:hAnsi="Arial" w:cs="Arial"/>
        </w:rPr>
      </w:pPr>
      <w:r w:rsidRPr="00C16B85">
        <w:rPr>
          <w:rFonts w:ascii="Arial" w:hAnsi="Arial" w:cs="Arial"/>
        </w:rPr>
        <w:t xml:space="preserve">Температуру </w:t>
      </w:r>
      <w:r w:rsidR="00C33387" w:rsidRPr="00C16B85">
        <w:rPr>
          <w:rFonts w:ascii="Arial" w:hAnsi="Arial" w:cs="Arial"/>
        </w:rPr>
        <w:t xml:space="preserve">поверхностей </w:t>
      </w:r>
      <w:r w:rsidRPr="00C16B85">
        <w:rPr>
          <w:rFonts w:ascii="Arial" w:hAnsi="Arial" w:cs="Arial"/>
        </w:rPr>
        <w:t xml:space="preserve">деталей </w:t>
      </w:r>
      <w:r w:rsidR="00C33387" w:rsidRPr="00C16B85">
        <w:rPr>
          <w:rFonts w:ascii="Arial" w:hAnsi="Arial" w:cs="Arial"/>
        </w:rPr>
        <w:t>устройств объемных гидроприводов</w:t>
      </w:r>
      <w:r w:rsidRPr="00C16B85">
        <w:rPr>
          <w:rFonts w:ascii="Arial" w:hAnsi="Arial" w:cs="Arial"/>
        </w:rPr>
        <w:t xml:space="preserve">, температуру поверхностей корпусов </w:t>
      </w:r>
      <w:r w:rsidR="00C33387" w:rsidRPr="00C16B85">
        <w:rPr>
          <w:rFonts w:ascii="Arial" w:hAnsi="Arial" w:cs="Arial"/>
        </w:rPr>
        <w:t>устройств объемных гидро</w:t>
      </w:r>
      <w:r w:rsidRPr="00C16B85">
        <w:rPr>
          <w:rFonts w:ascii="Arial" w:hAnsi="Arial" w:cs="Arial"/>
        </w:rPr>
        <w:t>приводов следует измерять пирометрами по ГОСТ 28243.</w:t>
      </w:r>
    </w:p>
    <w:p w14:paraId="4A79F66A" w14:textId="77777777" w:rsidR="00541C4C" w:rsidRPr="00F91F85" w:rsidRDefault="00541C4C" w:rsidP="00F91F85">
      <w:pPr>
        <w:spacing w:line="360" w:lineRule="auto"/>
        <w:rPr>
          <w:rFonts w:ascii="Arial" w:hAnsi="Arial" w:cs="Arial"/>
        </w:rPr>
      </w:pPr>
    </w:p>
    <w:p w14:paraId="43EF207E" w14:textId="77777777" w:rsidR="00541C4C" w:rsidRPr="00F91F85" w:rsidRDefault="00F91F85" w:rsidP="00F91F85">
      <w:pPr>
        <w:numPr>
          <w:ilvl w:val="1"/>
          <w:numId w:val="28"/>
        </w:numPr>
        <w:tabs>
          <w:tab w:val="left" w:pos="1276"/>
        </w:tabs>
        <w:spacing w:line="360" w:lineRule="auto"/>
        <w:ind w:left="0" w:firstLine="709"/>
        <w:jc w:val="both"/>
        <w:rPr>
          <w:rFonts w:ascii="Arial" w:hAnsi="Arial" w:cs="Arial"/>
          <w:b/>
        </w:rPr>
      </w:pPr>
      <w:r>
        <w:rPr>
          <w:rFonts w:ascii="Arial" w:hAnsi="Arial" w:cs="Arial"/>
          <w:b/>
        </w:rPr>
        <w:t>Измерение частоты вращения</w:t>
      </w:r>
    </w:p>
    <w:p w14:paraId="47BE4F66"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Частоту вращения следует измерять тахометрами, в том числе тахометрами по ГОСТ 21339.</w:t>
      </w:r>
    </w:p>
    <w:p w14:paraId="6AF8DCC9"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При косвенном определении значений параметров, если время измерения частоты вращения составляет менее одной пятой времени измерения остальных параметров, частоту вращения следует измерять в начале и в конце измерения этих параметров. За результат измерения принимают среднее арифметическое значение результатов измерений.</w:t>
      </w:r>
    </w:p>
    <w:p w14:paraId="683AF7F7" w14:textId="77777777" w:rsidR="00541C4C" w:rsidRPr="00F91F85" w:rsidRDefault="00541C4C" w:rsidP="00F91F85">
      <w:pPr>
        <w:tabs>
          <w:tab w:val="left" w:pos="1276"/>
        </w:tabs>
        <w:spacing w:line="360" w:lineRule="auto"/>
        <w:ind w:firstLine="709"/>
        <w:jc w:val="both"/>
        <w:rPr>
          <w:rFonts w:ascii="Arial" w:hAnsi="Arial" w:cs="Arial"/>
        </w:rPr>
      </w:pPr>
    </w:p>
    <w:p w14:paraId="39479CC4" w14:textId="77777777" w:rsidR="00541C4C" w:rsidRPr="00F91F85" w:rsidRDefault="00214B14" w:rsidP="00214B14">
      <w:pPr>
        <w:numPr>
          <w:ilvl w:val="1"/>
          <w:numId w:val="28"/>
        </w:numPr>
        <w:tabs>
          <w:tab w:val="left" w:pos="1276"/>
        </w:tabs>
        <w:spacing w:line="360" w:lineRule="auto"/>
        <w:ind w:left="0" w:firstLine="709"/>
        <w:jc w:val="both"/>
        <w:rPr>
          <w:rFonts w:ascii="Arial" w:hAnsi="Arial" w:cs="Arial"/>
          <w:b/>
        </w:rPr>
      </w:pPr>
      <w:r>
        <w:rPr>
          <w:rFonts w:ascii="Arial" w:hAnsi="Arial" w:cs="Arial"/>
          <w:b/>
        </w:rPr>
        <w:t>Измерение числа циклов</w:t>
      </w:r>
    </w:p>
    <w:p w14:paraId="0B55E379" w14:textId="77777777" w:rsidR="00541C4C" w:rsidRPr="00F91F85" w:rsidRDefault="0043451D" w:rsidP="0043451D">
      <w:pPr>
        <w:tabs>
          <w:tab w:val="left" w:pos="1418"/>
        </w:tabs>
        <w:spacing w:line="360" w:lineRule="auto"/>
        <w:ind w:left="709"/>
        <w:jc w:val="both"/>
        <w:rPr>
          <w:rFonts w:ascii="Arial" w:hAnsi="Arial" w:cs="Arial"/>
        </w:rPr>
      </w:pPr>
      <w:r>
        <w:rPr>
          <w:rFonts w:ascii="Arial" w:hAnsi="Arial" w:cs="Arial"/>
        </w:rPr>
        <w:t>Ч</w:t>
      </w:r>
      <w:r w:rsidR="00541C4C" w:rsidRPr="00F91F85">
        <w:rPr>
          <w:rFonts w:ascii="Arial" w:hAnsi="Arial" w:cs="Arial"/>
        </w:rPr>
        <w:t>исло циклов следует измерять:</w:t>
      </w:r>
    </w:p>
    <w:p w14:paraId="79044B61"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при частоте следования циклов до 1 Гц – визуальным отсчетом;</w:t>
      </w:r>
    </w:p>
    <w:p w14:paraId="34CCD1CF"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lastRenderedPageBreak/>
        <w:t>при частоте следования циклов до 15 Гц – механическими счетчиками;</w:t>
      </w:r>
    </w:p>
    <w:p w14:paraId="3099B88F"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при частоте следования циклов свыше 15 Гц – электромеханическими или электронными счетчиками.</w:t>
      </w:r>
    </w:p>
    <w:p w14:paraId="144A0EEF" w14:textId="77777777" w:rsidR="00541C4C" w:rsidRDefault="00541C4C" w:rsidP="00F91F85">
      <w:pPr>
        <w:spacing w:line="360" w:lineRule="auto"/>
        <w:rPr>
          <w:rFonts w:ascii="Arial" w:hAnsi="Arial" w:cs="Arial"/>
          <w:b/>
        </w:rPr>
      </w:pPr>
    </w:p>
    <w:p w14:paraId="782B9726" w14:textId="77777777" w:rsidR="00541C4C" w:rsidRPr="00F91F85" w:rsidRDefault="00214B14" w:rsidP="00214B14">
      <w:pPr>
        <w:numPr>
          <w:ilvl w:val="1"/>
          <w:numId w:val="28"/>
        </w:numPr>
        <w:tabs>
          <w:tab w:val="left" w:pos="1276"/>
        </w:tabs>
        <w:spacing w:line="360" w:lineRule="auto"/>
        <w:ind w:left="0" w:firstLine="709"/>
        <w:jc w:val="both"/>
        <w:rPr>
          <w:rFonts w:ascii="Arial" w:hAnsi="Arial" w:cs="Arial"/>
          <w:b/>
        </w:rPr>
      </w:pPr>
      <w:r>
        <w:rPr>
          <w:rFonts w:ascii="Arial" w:hAnsi="Arial" w:cs="Arial"/>
          <w:b/>
        </w:rPr>
        <w:t>Измерение времени</w:t>
      </w:r>
    </w:p>
    <w:p w14:paraId="3B529314"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Время следует измерять:</w:t>
      </w:r>
    </w:p>
    <w:p w14:paraId="69E12CEC"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секундомерами механическими;</w:t>
      </w:r>
    </w:p>
    <w:p w14:paraId="7E853E96"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электронно-счетными хронометрами;</w:t>
      </w:r>
    </w:p>
    <w:p w14:paraId="58BEED10" w14:textId="77777777" w:rsidR="00541C4C" w:rsidRPr="00F91F85" w:rsidRDefault="00541C4C" w:rsidP="00214B14">
      <w:pPr>
        <w:pStyle w:val="aa"/>
        <w:numPr>
          <w:ilvl w:val="0"/>
          <w:numId w:val="41"/>
        </w:numPr>
        <w:tabs>
          <w:tab w:val="left" w:pos="993"/>
        </w:tabs>
        <w:spacing w:after="0" w:line="360" w:lineRule="auto"/>
        <w:ind w:left="0" w:firstLine="709"/>
        <w:jc w:val="both"/>
        <w:rPr>
          <w:rFonts w:ascii="Arial" w:hAnsi="Arial" w:cs="Arial"/>
        </w:rPr>
      </w:pPr>
      <w:r w:rsidRPr="00214B14">
        <w:rPr>
          <w:rFonts w:ascii="Arial" w:hAnsi="Arial" w:cs="Arial"/>
          <w:sz w:val="24"/>
          <w:szCs w:val="24"/>
        </w:rPr>
        <w:t>электромеханическими хронометрами.</w:t>
      </w:r>
    </w:p>
    <w:p w14:paraId="2F99604C" w14:textId="770D7D6D" w:rsidR="00CA727D" w:rsidRDefault="00EB23DF" w:rsidP="00214B14">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Интервал измерений </w:t>
      </w:r>
      <w:r w:rsidR="00CA727D" w:rsidRPr="00F91F85">
        <w:rPr>
          <w:rFonts w:ascii="Arial" w:hAnsi="Arial" w:cs="Arial"/>
        </w:rPr>
        <w:t>долж</w:t>
      </w:r>
      <w:r>
        <w:rPr>
          <w:rFonts w:ascii="Arial" w:hAnsi="Arial" w:cs="Arial"/>
        </w:rPr>
        <w:t>е</w:t>
      </w:r>
      <w:r w:rsidR="00CA727D" w:rsidRPr="00F91F85">
        <w:rPr>
          <w:rFonts w:ascii="Arial" w:hAnsi="Arial" w:cs="Arial"/>
        </w:rPr>
        <w:t xml:space="preserve">н быть таким, чтобы суммарная погрешность </w:t>
      </w:r>
      <w:r>
        <w:rPr>
          <w:rFonts w:ascii="Arial" w:hAnsi="Arial" w:cs="Arial"/>
        </w:rPr>
        <w:t>измерения</w:t>
      </w:r>
      <w:r w:rsidR="00CA727D" w:rsidRPr="00F91F85">
        <w:rPr>
          <w:rFonts w:ascii="Arial" w:hAnsi="Arial" w:cs="Arial"/>
        </w:rPr>
        <w:t xml:space="preserve"> времени не превышала значений, приведенных в таблице 1.</w:t>
      </w:r>
    </w:p>
    <w:p w14:paraId="52310A9A" w14:textId="77777777" w:rsidR="00C16B85" w:rsidRPr="00F91F85" w:rsidRDefault="00C16B85" w:rsidP="00C16B85">
      <w:pPr>
        <w:tabs>
          <w:tab w:val="left" w:pos="1418"/>
        </w:tabs>
        <w:spacing w:line="360" w:lineRule="auto"/>
        <w:ind w:left="709"/>
        <w:jc w:val="both"/>
        <w:rPr>
          <w:rFonts w:ascii="Arial" w:hAnsi="Arial" w:cs="Arial"/>
        </w:rPr>
      </w:pPr>
    </w:p>
    <w:p w14:paraId="4355A3D8" w14:textId="77777777" w:rsidR="00541C4C" w:rsidRPr="00214B14" w:rsidRDefault="00214B14" w:rsidP="00214B14">
      <w:pPr>
        <w:numPr>
          <w:ilvl w:val="1"/>
          <w:numId w:val="28"/>
        </w:numPr>
        <w:tabs>
          <w:tab w:val="left" w:pos="1276"/>
        </w:tabs>
        <w:spacing w:line="360" w:lineRule="auto"/>
        <w:ind w:left="0" w:firstLine="709"/>
        <w:jc w:val="both"/>
        <w:rPr>
          <w:rFonts w:ascii="Arial" w:hAnsi="Arial" w:cs="Arial"/>
          <w:b/>
        </w:rPr>
      </w:pPr>
      <w:r>
        <w:rPr>
          <w:rFonts w:ascii="Arial" w:hAnsi="Arial" w:cs="Arial"/>
          <w:b/>
        </w:rPr>
        <w:t>Измерение объема</w:t>
      </w:r>
    </w:p>
    <w:p w14:paraId="477B638B"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Объем рабочей жидкости до 2 дм</w:t>
      </w:r>
      <w:r w:rsidRPr="00214B14">
        <w:rPr>
          <w:rFonts w:ascii="Arial" w:hAnsi="Arial" w:cs="Arial"/>
          <w:vertAlign w:val="superscript"/>
        </w:rPr>
        <w:t>3</w:t>
      </w:r>
      <w:r w:rsidRPr="00F91F85">
        <w:rPr>
          <w:rFonts w:ascii="Arial" w:hAnsi="Arial" w:cs="Arial"/>
        </w:rPr>
        <w:t xml:space="preserve"> следует измерять стеклянными мензурками, колбами по ГОСТ 1770; свыше 2 дм</w:t>
      </w:r>
      <w:r w:rsidRPr="00214B14">
        <w:rPr>
          <w:rFonts w:ascii="Arial" w:hAnsi="Arial" w:cs="Arial"/>
          <w:vertAlign w:val="superscript"/>
        </w:rPr>
        <w:t>3</w:t>
      </w:r>
      <w:r w:rsidRPr="00F91F85">
        <w:rPr>
          <w:rFonts w:ascii="Arial" w:hAnsi="Arial" w:cs="Arial"/>
        </w:rPr>
        <w:t xml:space="preserve"> – мерными баками или счетчиками жидкости по ГОСТ 28066.</w:t>
      </w:r>
    </w:p>
    <w:p w14:paraId="63A6AFAC"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Объем (вместимость) емкости следует определять:</w:t>
      </w:r>
    </w:p>
    <w:p w14:paraId="0CAE5412"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вычислением по измеренным геометрическим размерам;</w:t>
      </w:r>
    </w:p>
    <w:p w14:paraId="16DBF050"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определением по массе заполняемой жидкости с известной плотностью;</w:t>
      </w:r>
    </w:p>
    <w:p w14:paraId="0E9EE244"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 xml:space="preserve">заполнением жидкостью емкости и измерением объема этой жидкости </w:t>
      </w:r>
      <w:r w:rsidR="003D3F09">
        <w:rPr>
          <w:rFonts w:ascii="Arial" w:hAnsi="Arial" w:cs="Arial"/>
          <w:sz w:val="24"/>
          <w:szCs w:val="24"/>
        </w:rPr>
        <w:t xml:space="preserve">в соответствии с </w:t>
      </w:r>
      <w:r w:rsidR="00591C00" w:rsidRPr="00214B14">
        <w:rPr>
          <w:rFonts w:ascii="Arial" w:hAnsi="Arial" w:cs="Arial"/>
          <w:sz w:val="24"/>
          <w:szCs w:val="24"/>
        </w:rPr>
        <w:t>5.7</w:t>
      </w:r>
      <w:r w:rsidRPr="00214B14">
        <w:rPr>
          <w:rFonts w:ascii="Arial" w:hAnsi="Arial" w:cs="Arial"/>
          <w:sz w:val="24"/>
          <w:szCs w:val="24"/>
        </w:rPr>
        <w:t>.1.</w:t>
      </w:r>
    </w:p>
    <w:p w14:paraId="005AFCD6"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При определении объемов устройств следует обеспечить полное заполнение всех полостей емкости, т.е. удалить весь воздух из емкости устройства.</w:t>
      </w:r>
    </w:p>
    <w:p w14:paraId="3DA23EB6"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Рабочая жидкость, которую применяют при измерении объема, особенно для определения малой вместимости, не должна прилипать к стенкам, воздействовать на поверхность материала емкости, а также испаряться.</w:t>
      </w:r>
    </w:p>
    <w:p w14:paraId="144CA2F7" w14:textId="77777777" w:rsidR="00541C4C" w:rsidRPr="00F91F85" w:rsidRDefault="00541C4C" w:rsidP="00F91F85">
      <w:pPr>
        <w:tabs>
          <w:tab w:val="left" w:pos="1276"/>
        </w:tabs>
        <w:spacing w:line="360" w:lineRule="auto"/>
        <w:ind w:firstLine="709"/>
        <w:jc w:val="both"/>
        <w:rPr>
          <w:rFonts w:ascii="Arial" w:hAnsi="Arial" w:cs="Arial"/>
        </w:rPr>
      </w:pPr>
    </w:p>
    <w:p w14:paraId="5B148D3C" w14:textId="77777777" w:rsidR="00541C4C" w:rsidRPr="00214B14" w:rsidRDefault="00214B14" w:rsidP="00214B14">
      <w:pPr>
        <w:numPr>
          <w:ilvl w:val="1"/>
          <w:numId w:val="28"/>
        </w:numPr>
        <w:tabs>
          <w:tab w:val="left" w:pos="1276"/>
        </w:tabs>
        <w:spacing w:line="360" w:lineRule="auto"/>
        <w:ind w:left="0" w:firstLine="709"/>
        <w:jc w:val="both"/>
        <w:rPr>
          <w:rFonts w:ascii="Arial" w:hAnsi="Arial" w:cs="Arial"/>
          <w:b/>
        </w:rPr>
      </w:pPr>
      <w:r>
        <w:rPr>
          <w:rFonts w:ascii="Arial" w:hAnsi="Arial" w:cs="Arial"/>
          <w:b/>
        </w:rPr>
        <w:t>Измерение рабочего объема</w:t>
      </w:r>
    </w:p>
    <w:p w14:paraId="3E7B16C8"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Рабочий объем определяют косвенным измерением следующими методами:</w:t>
      </w:r>
    </w:p>
    <w:p w14:paraId="1325C449"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методом мерной емкости;</w:t>
      </w:r>
    </w:p>
    <w:p w14:paraId="2AE7DEE4"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методом «двух частот вращения»;</w:t>
      </w:r>
    </w:p>
    <w:p w14:paraId="1C5E976A" w14:textId="77777777" w:rsidR="00541C4C" w:rsidRPr="00214B14" w:rsidRDefault="00541C4C" w:rsidP="00214B14">
      <w:pPr>
        <w:pStyle w:val="aa"/>
        <w:numPr>
          <w:ilvl w:val="0"/>
          <w:numId w:val="41"/>
        </w:numPr>
        <w:tabs>
          <w:tab w:val="left" w:pos="993"/>
        </w:tabs>
        <w:spacing w:after="0" w:line="360" w:lineRule="auto"/>
        <w:ind w:left="0" w:firstLine="709"/>
        <w:jc w:val="both"/>
        <w:rPr>
          <w:rFonts w:ascii="Arial" w:hAnsi="Arial" w:cs="Arial"/>
          <w:sz w:val="24"/>
          <w:szCs w:val="24"/>
        </w:rPr>
      </w:pPr>
      <w:r w:rsidRPr="00214B14">
        <w:rPr>
          <w:rFonts w:ascii="Arial" w:hAnsi="Arial" w:cs="Arial"/>
          <w:sz w:val="24"/>
          <w:szCs w:val="24"/>
        </w:rPr>
        <w:t>расчетным методом.</w:t>
      </w:r>
    </w:p>
    <w:p w14:paraId="73E37507" w14:textId="51CCE413"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 xml:space="preserve">Метод мерной емкости состоит в перекачивании рабочей жидкости в мерную емкость при вращении вала испытываемого </w:t>
      </w:r>
      <w:r w:rsidR="008B3E3E">
        <w:rPr>
          <w:rFonts w:ascii="Arial" w:hAnsi="Arial" w:cs="Arial"/>
        </w:rPr>
        <w:t>гидро</w:t>
      </w:r>
      <w:r w:rsidRPr="00F91F85">
        <w:rPr>
          <w:rFonts w:ascii="Arial" w:hAnsi="Arial" w:cs="Arial"/>
        </w:rPr>
        <w:t xml:space="preserve">насоса или гидромотора частотой </w:t>
      </w:r>
      <w:proofErr w:type="gramStart"/>
      <w:r w:rsidRPr="00F91F85">
        <w:rPr>
          <w:rFonts w:ascii="Arial" w:hAnsi="Arial" w:cs="Arial"/>
        </w:rPr>
        <w:t xml:space="preserve">от </w:t>
      </w:r>
      <m:oMath>
        <m:r>
          <w:rPr>
            <w:rFonts w:ascii="Cambria Math" w:hAnsi="Cambria Math" w:cs="Arial"/>
          </w:rPr>
          <w:lastRenderedPageBreak/>
          <m:t>1/6</m:t>
        </m:r>
      </m:oMath>
      <w:r w:rsidR="009713C9">
        <w:rPr>
          <w:rFonts w:ascii="Arial" w:hAnsi="Arial" w:cs="Arial"/>
        </w:rPr>
        <w:t xml:space="preserve"> </w:t>
      </w:r>
      <w:r w:rsidRPr="00F91F85">
        <w:rPr>
          <w:rFonts w:ascii="Arial" w:hAnsi="Arial" w:cs="Arial"/>
        </w:rPr>
        <w:t>до</w:t>
      </w:r>
      <w:proofErr w:type="gramEnd"/>
      <w:r w:rsidRPr="00F91F85">
        <w:rPr>
          <w:rFonts w:ascii="Arial" w:hAnsi="Arial" w:cs="Arial"/>
        </w:rPr>
        <w:t xml:space="preserve"> </w:t>
      </w:r>
      <m:oMath>
        <m:r>
          <w:rPr>
            <w:rFonts w:ascii="Cambria Math" w:hAnsi="Cambria Math" w:cs="Arial"/>
          </w:rPr>
          <m:t>1/3</m:t>
        </m:r>
      </m:oMath>
      <w:r w:rsidR="00214B14">
        <w:rPr>
          <w:rFonts w:ascii="Arial" w:hAnsi="Arial" w:cs="Arial"/>
        </w:rPr>
        <w:t> </w:t>
      </w:r>
      <m:oMath>
        <m:sSup>
          <m:sSupPr>
            <m:ctrlPr>
              <w:rPr>
                <w:rFonts w:ascii="Cambria Math" w:hAnsi="Cambria Math" w:cs="Arial"/>
                <w:i/>
              </w:rPr>
            </m:ctrlPr>
          </m:sSupPr>
          <m:e>
            <m:r>
              <w:rPr>
                <w:rFonts w:ascii="Cambria Math" w:hAnsi="Cambria Math" w:cs="Arial"/>
              </w:rPr>
              <m:t xml:space="preserve">с </m:t>
            </m:r>
          </m:e>
          <m:sup>
            <m:r>
              <w:rPr>
                <w:rFonts w:ascii="Cambria Math" w:hAnsi="Cambria Math" w:cs="Arial"/>
              </w:rPr>
              <m:t>-1</m:t>
            </m:r>
          </m:sup>
        </m:sSup>
        <m:r>
          <w:rPr>
            <w:rFonts w:ascii="Cambria Math" w:hAnsi="Cambria Math" w:cs="Arial"/>
          </w:rPr>
          <m:t xml:space="preserve"> </m:t>
        </m:r>
      </m:oMath>
      <w:r w:rsidRPr="00F91F85">
        <w:rPr>
          <w:rFonts w:ascii="Arial" w:hAnsi="Arial" w:cs="Arial"/>
        </w:rPr>
        <w:t xml:space="preserve">и давлении, создаваемом жидкостью, находящейся в подпитывающем гидробаке на 500 – 800 мм выше уровня входного патрубка испытываемого </w:t>
      </w:r>
      <w:r w:rsidR="008B3E3E">
        <w:rPr>
          <w:rFonts w:ascii="Arial" w:hAnsi="Arial" w:cs="Arial"/>
        </w:rPr>
        <w:t>гидро</w:t>
      </w:r>
      <w:r w:rsidRPr="00F91F85">
        <w:rPr>
          <w:rFonts w:ascii="Arial" w:hAnsi="Arial" w:cs="Arial"/>
        </w:rPr>
        <w:t>насоса или гидромотора. Рабочий объем рассчитывают по формуле</w:t>
      </w:r>
    </w:p>
    <w:p w14:paraId="780D7E3B" w14:textId="77777777" w:rsidR="00541C4C" w:rsidRPr="00F91F85" w:rsidRDefault="00541C4C"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541C4C" w:rsidRPr="00F91F85" w14:paraId="62E93E3A" w14:textId="77777777" w:rsidTr="00950329">
        <w:tc>
          <w:tcPr>
            <w:tcW w:w="8756" w:type="dxa"/>
            <w:vAlign w:val="center"/>
          </w:tcPr>
          <w:p w14:paraId="38B0A4D4" w14:textId="77777777" w:rsidR="00541C4C" w:rsidRPr="00F91F85" w:rsidRDefault="00330F06" w:rsidP="00F91F85">
            <w:pPr>
              <w:tabs>
                <w:tab w:val="left" w:pos="1418"/>
              </w:tabs>
              <w:spacing w:line="360" w:lineRule="auto"/>
              <w:jc w:val="both"/>
              <w:rPr>
                <w:rFonts w:ascii="Arial" w:hAnsi="Arial" w:cs="Arial"/>
              </w:rPr>
            </w:pPr>
            <m:oMathPara>
              <m:oMath>
                <m:sSub>
                  <m:sSubPr>
                    <m:ctrlPr>
                      <w:rPr>
                        <w:rFonts w:ascii="Cambria Math" w:hAnsi="Cambria Math" w:cs="Arial"/>
                        <w:i/>
                        <w:lang w:val="en-US"/>
                      </w:rPr>
                    </m:ctrlPr>
                  </m:sSubPr>
                  <m:e>
                    <m:r>
                      <w:rPr>
                        <w:rFonts w:ascii="Cambria Math" w:hAnsi="Cambria Math" w:cs="Arial"/>
                        <w:lang w:val="en-US"/>
                      </w:rPr>
                      <m:t>V</m:t>
                    </m:r>
                  </m:e>
                  <m:sub>
                    <m:r>
                      <w:rPr>
                        <w:rFonts w:ascii="Cambria Math" w:hAnsi="Cambria Math" w:cs="Arial"/>
                      </w:rPr>
                      <m:t>0</m:t>
                    </m:r>
                  </m:sub>
                </m:sSub>
                <m:r>
                  <w:rPr>
                    <w:rFonts w:ascii="Cambria Math" w:hAnsi="Cambria Math" w:cs="Arial"/>
                  </w:rPr>
                  <m:t>=</m:t>
                </m:r>
                <m:f>
                  <m:fPr>
                    <m:ctrlPr>
                      <w:rPr>
                        <w:rFonts w:ascii="Cambria Math" w:hAnsi="Cambria Math" w:cs="Arial"/>
                        <w:i/>
                        <w:lang w:val="en-US"/>
                      </w:rPr>
                    </m:ctrlPr>
                  </m:fPr>
                  <m:num>
                    <m:r>
                      <w:rPr>
                        <w:rFonts w:ascii="Cambria Math" w:hAnsi="Cambria Math" w:cs="Arial"/>
                        <w:lang w:val="en-US"/>
                      </w:rPr>
                      <m:t>V</m:t>
                    </m:r>
                  </m:num>
                  <m:den>
                    <m:r>
                      <w:rPr>
                        <w:rFonts w:ascii="Cambria Math" w:hAnsi="Cambria Math" w:cs="Arial"/>
                        <w:lang w:val="en-US"/>
                      </w:rPr>
                      <m:t>k</m:t>
                    </m:r>
                  </m:den>
                </m:f>
                <m:r>
                  <w:rPr>
                    <w:rFonts w:ascii="Cambria Math" w:hAnsi="Cambria Math" w:cs="Arial"/>
                  </w:rPr>
                  <m:t>,</m:t>
                </m:r>
              </m:oMath>
            </m:oMathPara>
          </w:p>
        </w:tc>
        <w:tc>
          <w:tcPr>
            <w:tcW w:w="815" w:type="dxa"/>
            <w:vAlign w:val="center"/>
          </w:tcPr>
          <w:p w14:paraId="6BB03B8B" w14:textId="77777777" w:rsidR="00541C4C" w:rsidRPr="00F91F85" w:rsidRDefault="00541C4C"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2905254B" w14:textId="77777777" w:rsidR="00541C4C" w:rsidRPr="00F91F85" w:rsidRDefault="00541C4C" w:rsidP="00F91F85">
      <w:pPr>
        <w:tabs>
          <w:tab w:val="left" w:pos="1276"/>
        </w:tabs>
        <w:spacing w:line="360" w:lineRule="auto"/>
        <w:ind w:firstLine="709"/>
        <w:jc w:val="both"/>
        <w:rPr>
          <w:rFonts w:ascii="Arial" w:hAnsi="Arial" w:cs="Arial"/>
        </w:rPr>
      </w:pPr>
    </w:p>
    <w:p w14:paraId="45746924" w14:textId="76671627" w:rsidR="00541C4C" w:rsidRPr="00F91F85" w:rsidRDefault="00541C4C"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r>
          <w:rPr>
            <w:rFonts w:ascii="Cambria Math" w:hAnsi="Cambria Math" w:cs="Arial"/>
            <w:lang w:val="en-US"/>
          </w:rPr>
          <m:t>V</m:t>
        </m:r>
      </m:oMath>
      <w:r w:rsidRPr="00F91F85">
        <w:rPr>
          <w:rFonts w:ascii="Arial" w:hAnsi="Arial" w:cs="Arial"/>
        </w:rPr>
        <w:t xml:space="preserve"> –</w:t>
      </w:r>
      <w:proofErr w:type="gramEnd"/>
      <w:r w:rsidRPr="00F91F85">
        <w:rPr>
          <w:rFonts w:ascii="Arial" w:hAnsi="Arial" w:cs="Arial"/>
        </w:rPr>
        <w:t xml:space="preserve"> объем перекачиваемой жидкости, см</w:t>
      </w:r>
      <w:r w:rsidRPr="00F91F85">
        <w:rPr>
          <w:rFonts w:ascii="Arial" w:hAnsi="Arial" w:cs="Arial"/>
          <w:vertAlign w:val="superscript"/>
        </w:rPr>
        <w:t>3</w:t>
      </w:r>
      <w:r w:rsidRPr="00F91F85">
        <w:rPr>
          <w:rFonts w:ascii="Arial" w:hAnsi="Arial" w:cs="Arial"/>
        </w:rPr>
        <w:t xml:space="preserve">, </w:t>
      </w:r>
      <w:r w:rsidR="003D3F09">
        <w:rPr>
          <w:rFonts w:ascii="Arial" w:hAnsi="Arial" w:cs="Arial"/>
        </w:rPr>
        <w:t xml:space="preserve">в </w:t>
      </w:r>
      <w:r w:rsidR="003D3F09" w:rsidRPr="00855FC6">
        <w:rPr>
          <w:rFonts w:ascii="Arial" w:hAnsi="Arial" w:cs="Arial"/>
        </w:rPr>
        <w:t>соотве</w:t>
      </w:r>
      <w:r w:rsidR="00855FC6" w:rsidRPr="00855FC6">
        <w:rPr>
          <w:rFonts w:ascii="Arial" w:hAnsi="Arial" w:cs="Arial"/>
        </w:rPr>
        <w:t>тс</w:t>
      </w:r>
      <w:r w:rsidR="00855FC6">
        <w:rPr>
          <w:rFonts w:ascii="Arial" w:hAnsi="Arial" w:cs="Arial"/>
        </w:rPr>
        <w:t>твии</w:t>
      </w:r>
      <w:r w:rsidR="003D3F09">
        <w:rPr>
          <w:rFonts w:ascii="Arial" w:hAnsi="Arial" w:cs="Arial"/>
        </w:rPr>
        <w:t xml:space="preserve"> с </w:t>
      </w:r>
      <w:r w:rsidR="00591C00" w:rsidRPr="00F91F85">
        <w:rPr>
          <w:rFonts w:ascii="Arial" w:hAnsi="Arial" w:cs="Arial"/>
        </w:rPr>
        <w:t>5</w:t>
      </w:r>
      <w:r w:rsidRPr="00F91F85">
        <w:rPr>
          <w:rFonts w:ascii="Arial" w:hAnsi="Arial" w:cs="Arial"/>
        </w:rPr>
        <w:t>.</w:t>
      </w:r>
      <w:r w:rsidR="00591C00" w:rsidRPr="00F91F85">
        <w:rPr>
          <w:rFonts w:ascii="Arial" w:hAnsi="Arial" w:cs="Arial"/>
        </w:rPr>
        <w:t>7</w:t>
      </w:r>
      <w:r w:rsidRPr="00F91F85">
        <w:rPr>
          <w:rFonts w:ascii="Arial" w:hAnsi="Arial" w:cs="Arial"/>
        </w:rPr>
        <w:t xml:space="preserve">; </w:t>
      </w:r>
    </w:p>
    <w:p w14:paraId="1DF25B14" w14:textId="77777777" w:rsidR="00541C4C" w:rsidRPr="00F91F85" w:rsidRDefault="00541C4C" w:rsidP="00F91F85">
      <w:pPr>
        <w:tabs>
          <w:tab w:val="left" w:pos="1276"/>
        </w:tabs>
        <w:spacing w:line="360" w:lineRule="auto"/>
        <w:ind w:left="709" w:hanging="283"/>
        <w:jc w:val="both"/>
        <w:rPr>
          <w:rFonts w:ascii="Arial" w:hAnsi="Arial" w:cs="Arial"/>
        </w:rPr>
      </w:pPr>
      <m:oMath>
        <m:r>
          <w:rPr>
            <w:rFonts w:ascii="Cambria Math" w:hAnsi="Cambria Math" w:cs="Arial"/>
            <w:lang w:val="en-US"/>
          </w:rPr>
          <m:t>k</m:t>
        </m:r>
      </m:oMath>
      <w:r w:rsidRPr="00F91F85">
        <w:rPr>
          <w:rFonts w:ascii="Arial" w:hAnsi="Arial" w:cs="Arial"/>
        </w:rPr>
        <w:t xml:space="preserve"> – количество оборотов вала испытываемого гидронасоса или гидромотора, соответствующее объему перекачиваемой жидкости.</w:t>
      </w:r>
    </w:p>
    <w:p w14:paraId="759CCF4D" w14:textId="77777777" w:rsidR="00541C4C" w:rsidRPr="00F91F85" w:rsidRDefault="00541C4C" w:rsidP="00F91F85">
      <w:pPr>
        <w:tabs>
          <w:tab w:val="left" w:pos="1276"/>
        </w:tabs>
        <w:spacing w:line="360" w:lineRule="auto"/>
        <w:ind w:firstLine="709"/>
        <w:jc w:val="both"/>
        <w:rPr>
          <w:rFonts w:ascii="Arial" w:hAnsi="Arial" w:cs="Arial"/>
        </w:rPr>
      </w:pPr>
      <w:r w:rsidRPr="00F91F85">
        <w:rPr>
          <w:rFonts w:ascii="Arial" w:hAnsi="Arial" w:cs="Arial"/>
        </w:rPr>
        <w:t xml:space="preserve">Размер подпитывающего </w:t>
      </w:r>
      <w:proofErr w:type="spellStart"/>
      <w:r w:rsidRPr="00F91F85">
        <w:rPr>
          <w:rFonts w:ascii="Arial" w:hAnsi="Arial" w:cs="Arial"/>
        </w:rPr>
        <w:t>гидробака</w:t>
      </w:r>
      <w:proofErr w:type="spellEnd"/>
      <w:r w:rsidRPr="00F91F85">
        <w:rPr>
          <w:rFonts w:ascii="Arial" w:hAnsi="Arial" w:cs="Arial"/>
        </w:rPr>
        <w:t xml:space="preserve"> должен быть таким, чтобы при измерении рабочего объема уровень жидкости не понижался более чем на 150 мм.</w:t>
      </w:r>
    </w:p>
    <w:p w14:paraId="1BC9B04A" w14:textId="77777777" w:rsidR="00541C4C" w:rsidRPr="00F91F85" w:rsidRDefault="00541C4C" w:rsidP="00F91F85">
      <w:pPr>
        <w:tabs>
          <w:tab w:val="left" w:pos="1276"/>
        </w:tabs>
        <w:spacing w:line="360" w:lineRule="auto"/>
        <w:ind w:firstLine="709"/>
        <w:jc w:val="both"/>
        <w:rPr>
          <w:rFonts w:ascii="Arial" w:hAnsi="Arial" w:cs="Arial"/>
        </w:rPr>
      </w:pPr>
      <w:r w:rsidRPr="00F91F85">
        <w:rPr>
          <w:rFonts w:ascii="Arial" w:hAnsi="Arial" w:cs="Arial"/>
        </w:rPr>
        <w:t xml:space="preserve">Открытый конец сливной трубы должен находиться на высоте среднего уровня рабочей жидкости в </w:t>
      </w:r>
      <w:proofErr w:type="spellStart"/>
      <w:r w:rsidRPr="00F91F85">
        <w:rPr>
          <w:rFonts w:ascii="Arial" w:hAnsi="Arial" w:cs="Arial"/>
        </w:rPr>
        <w:t>гидробаке</w:t>
      </w:r>
      <w:proofErr w:type="spellEnd"/>
      <w:r w:rsidRPr="00F91F85">
        <w:rPr>
          <w:rFonts w:ascii="Arial" w:hAnsi="Arial" w:cs="Arial"/>
        </w:rPr>
        <w:t xml:space="preserve"> подпитки; допускаемое отклонение по высоте ±</w:t>
      </w:r>
      <w:r w:rsidRPr="00F91F85">
        <w:rPr>
          <w:rFonts w:ascii="Arial" w:hAnsi="Arial" w:cs="Arial"/>
          <w:lang w:val="en-US"/>
        </w:rPr>
        <w:t> </w:t>
      </w:r>
      <w:r w:rsidRPr="00F91F85">
        <w:rPr>
          <w:rFonts w:ascii="Arial" w:hAnsi="Arial" w:cs="Arial"/>
        </w:rPr>
        <w:t>50 мм.</w:t>
      </w:r>
    </w:p>
    <w:p w14:paraId="237CCF57" w14:textId="77777777" w:rsidR="00541C4C" w:rsidRPr="00F91F85" w:rsidRDefault="00541C4C" w:rsidP="00F91F85">
      <w:pPr>
        <w:tabs>
          <w:tab w:val="left" w:pos="1276"/>
        </w:tabs>
        <w:spacing w:line="360" w:lineRule="auto"/>
        <w:ind w:firstLine="709"/>
        <w:jc w:val="both"/>
        <w:rPr>
          <w:rFonts w:ascii="Arial" w:hAnsi="Arial" w:cs="Arial"/>
        </w:rPr>
      </w:pPr>
      <w:r w:rsidRPr="00F91F85">
        <w:rPr>
          <w:rFonts w:ascii="Arial" w:hAnsi="Arial" w:cs="Arial"/>
        </w:rPr>
        <w:t>Перед началом измерения гидравлическая система и испытываемый гидронасос или гидромотор должны быть заполнены рабочей жидкостью, наличие воздуха в гидросистеме не допускается.</w:t>
      </w:r>
    </w:p>
    <w:p w14:paraId="062B08E3"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 xml:space="preserve">Метод «двух частот вращения» состоит в измерении расхода жидкости при двух измеренных частотах вращения с последующим расчетом рабочего </w:t>
      </w:r>
      <w:proofErr w:type="gramStart"/>
      <w:r w:rsidRPr="00F91F85">
        <w:rPr>
          <w:rFonts w:ascii="Arial" w:hAnsi="Arial" w:cs="Arial"/>
        </w:rPr>
        <w:t xml:space="preserve">объема </w:t>
      </w:r>
      <m:oMath>
        <m:sSub>
          <m:sSubPr>
            <m:ctrlPr>
              <w:rPr>
                <w:rFonts w:ascii="Cambria Math" w:hAnsi="Cambria Math" w:cs="Arial"/>
                <w:i/>
                <w:lang w:val="en-US"/>
              </w:rPr>
            </m:ctrlPr>
          </m:sSubPr>
          <m:e>
            <m:r>
              <w:rPr>
                <w:rFonts w:ascii="Cambria Math" w:hAnsi="Cambria Math" w:cs="Arial"/>
                <w:lang w:val="en-US"/>
              </w:rPr>
              <m:t>V</m:t>
            </m:r>
          </m:e>
          <m:sub>
            <m:r>
              <w:rPr>
                <w:rFonts w:ascii="Cambria Math" w:hAnsi="Cambria Math" w:cs="Arial"/>
              </w:rPr>
              <m:t>0</m:t>
            </m:r>
          </m:sub>
        </m:sSub>
      </m:oMath>
      <w:r w:rsidRPr="00F91F85">
        <w:rPr>
          <w:rFonts w:ascii="Arial" w:hAnsi="Arial" w:cs="Arial"/>
        </w:rPr>
        <w:t>,</w:t>
      </w:r>
      <w:proofErr w:type="gramEnd"/>
      <w:r w:rsidRPr="00F91F85">
        <w:rPr>
          <w:rFonts w:ascii="Arial" w:hAnsi="Arial" w:cs="Arial"/>
        </w:rPr>
        <w:t xml:space="preserve"> см</w:t>
      </w:r>
      <w:r w:rsidRPr="00F91F85">
        <w:rPr>
          <w:rFonts w:ascii="Arial" w:hAnsi="Arial" w:cs="Arial"/>
          <w:vertAlign w:val="superscript"/>
        </w:rPr>
        <w:t>3</w:t>
      </w:r>
      <w:r w:rsidRPr="00F91F85">
        <w:rPr>
          <w:rFonts w:ascii="Arial" w:hAnsi="Arial" w:cs="Arial"/>
        </w:rPr>
        <w:t>, по формуле</w:t>
      </w:r>
    </w:p>
    <w:p w14:paraId="3C009C7F" w14:textId="77777777" w:rsidR="00541C4C" w:rsidRPr="00F91F85" w:rsidRDefault="00541C4C"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541C4C" w:rsidRPr="00F91F85" w14:paraId="07113A0F" w14:textId="77777777" w:rsidTr="00950329">
        <w:tc>
          <w:tcPr>
            <w:tcW w:w="8756" w:type="dxa"/>
            <w:vAlign w:val="center"/>
          </w:tcPr>
          <w:p w14:paraId="7E80782B" w14:textId="77777777" w:rsidR="00541C4C" w:rsidRPr="00F91F85" w:rsidRDefault="00330F06" w:rsidP="00F91F85">
            <w:pPr>
              <w:tabs>
                <w:tab w:val="left" w:pos="1418"/>
              </w:tabs>
              <w:spacing w:line="360" w:lineRule="auto"/>
              <w:jc w:val="both"/>
              <w:rPr>
                <w:rFonts w:ascii="Arial" w:hAnsi="Arial" w:cs="Arial"/>
              </w:rPr>
            </w:pPr>
            <m:oMathPara>
              <m:oMath>
                <m:sSub>
                  <m:sSubPr>
                    <m:ctrlPr>
                      <w:rPr>
                        <w:rFonts w:ascii="Cambria Math" w:hAnsi="Cambria Math" w:cs="Arial"/>
                        <w:i/>
                        <w:lang w:val="en-US"/>
                      </w:rPr>
                    </m:ctrlPr>
                  </m:sSubPr>
                  <m:e>
                    <m:r>
                      <w:rPr>
                        <w:rFonts w:ascii="Cambria Math" w:hAnsi="Cambria Math" w:cs="Arial"/>
                        <w:lang w:val="en-US"/>
                      </w:rPr>
                      <m:t>V</m:t>
                    </m:r>
                  </m:e>
                  <m:sub>
                    <m:r>
                      <w:rPr>
                        <w:rFonts w:ascii="Cambria Math" w:hAnsi="Cambria Math" w:cs="Arial"/>
                      </w:rPr>
                      <m:t>0</m:t>
                    </m:r>
                  </m:sub>
                </m:sSub>
                <m:r>
                  <w:rPr>
                    <w:rFonts w:ascii="Cambria Math" w:hAnsi="Cambria Math" w:cs="Arial"/>
                  </w:rPr>
                  <m:t>=</m:t>
                </m:r>
                <m:f>
                  <m:fPr>
                    <m:ctrlPr>
                      <w:rPr>
                        <w:rFonts w:ascii="Cambria Math" w:hAnsi="Cambria Math" w:cs="Arial"/>
                        <w:i/>
                        <w:lang w:val="en-US"/>
                      </w:rPr>
                    </m:ctrlPr>
                  </m:fPr>
                  <m:num>
                    <m:sSub>
                      <m:sSubPr>
                        <m:ctrlPr>
                          <w:rPr>
                            <w:rFonts w:ascii="Cambria Math" w:hAnsi="Cambria Math" w:cs="Arial"/>
                            <w:i/>
                            <w:lang w:val="en-US"/>
                          </w:rPr>
                        </m:ctrlPr>
                      </m:sSubPr>
                      <m:e>
                        <m:r>
                          <w:rPr>
                            <w:rFonts w:ascii="Cambria Math" w:hAnsi="Cambria Math" w:cs="Arial"/>
                            <w:lang w:val="en-US"/>
                          </w:rPr>
                          <m:t>Q</m:t>
                        </m:r>
                      </m:e>
                      <m:sub>
                        <m:r>
                          <w:rPr>
                            <w:rFonts w:ascii="Cambria Math" w:hAnsi="Cambria Math" w:cs="Arial"/>
                          </w:rPr>
                          <m:t>2</m:t>
                        </m:r>
                      </m:sub>
                    </m:sSub>
                    <m:r>
                      <w:rPr>
                        <w:rFonts w:ascii="Cambria Math" w:hAnsi="Cambria Math" w:cs="Arial"/>
                      </w:rPr>
                      <m:t>-</m:t>
                    </m:r>
                    <m:sSub>
                      <m:sSubPr>
                        <m:ctrlPr>
                          <w:rPr>
                            <w:rFonts w:ascii="Cambria Math" w:hAnsi="Cambria Math" w:cs="Arial"/>
                            <w:i/>
                            <w:lang w:val="en-US"/>
                          </w:rPr>
                        </m:ctrlPr>
                      </m:sSubPr>
                      <m:e>
                        <m:r>
                          <w:rPr>
                            <w:rFonts w:ascii="Cambria Math" w:hAnsi="Cambria Math" w:cs="Arial"/>
                            <w:lang w:val="en-US"/>
                          </w:rPr>
                          <m:t>Q</m:t>
                        </m:r>
                      </m:e>
                      <m:sub>
                        <m:r>
                          <w:rPr>
                            <w:rFonts w:ascii="Cambria Math" w:hAnsi="Cambria Math" w:cs="Arial"/>
                          </w:rPr>
                          <m:t>1</m:t>
                        </m:r>
                      </m:sub>
                    </m:sSub>
                  </m:num>
                  <m:den>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2</m:t>
                        </m:r>
                      </m:sub>
                    </m:sSub>
                    <m:r>
                      <w:rPr>
                        <w:rFonts w:ascii="Cambria Math" w:hAnsi="Cambria Math" w:cs="Arial"/>
                      </w:rPr>
                      <m:t>-</m:t>
                    </m:r>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1</m:t>
                        </m:r>
                      </m:sub>
                    </m:sSub>
                  </m:den>
                </m:f>
                <m:r>
                  <w:rPr>
                    <w:rFonts w:ascii="Cambria Math" w:hAnsi="Cambria Math" w:cs="Arial"/>
                  </w:rPr>
                  <m:t>·</m:t>
                </m:r>
                <m:sSup>
                  <m:sSupPr>
                    <m:ctrlPr>
                      <w:rPr>
                        <w:rFonts w:ascii="Cambria Math" w:hAnsi="Cambria Math" w:cs="Arial"/>
                        <w:i/>
                        <w:lang w:val="en-US"/>
                      </w:rPr>
                    </m:ctrlPr>
                  </m:sSupPr>
                  <m:e>
                    <m:r>
                      <w:rPr>
                        <w:rFonts w:ascii="Cambria Math" w:hAnsi="Cambria Math" w:cs="Arial"/>
                      </w:rPr>
                      <m:t>10</m:t>
                    </m:r>
                  </m:e>
                  <m:sup>
                    <m:r>
                      <w:rPr>
                        <w:rFonts w:ascii="Cambria Math" w:hAnsi="Cambria Math" w:cs="Arial"/>
                      </w:rPr>
                      <m:t>3</m:t>
                    </m:r>
                  </m:sup>
                </m:sSup>
                <m:r>
                  <w:rPr>
                    <w:rFonts w:ascii="Cambria Math" w:hAnsi="Cambria Math" w:cs="Arial"/>
                  </w:rPr>
                  <m:t>,</m:t>
                </m:r>
              </m:oMath>
            </m:oMathPara>
          </w:p>
        </w:tc>
        <w:tc>
          <w:tcPr>
            <w:tcW w:w="815" w:type="dxa"/>
            <w:vAlign w:val="center"/>
          </w:tcPr>
          <w:p w14:paraId="218F0721" w14:textId="77777777" w:rsidR="00541C4C" w:rsidRPr="00F91F85" w:rsidRDefault="00541C4C"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3AED0659" w14:textId="77777777" w:rsidR="00541C4C" w:rsidRPr="00F91F85" w:rsidRDefault="00541C4C" w:rsidP="00F91F85">
      <w:pPr>
        <w:tabs>
          <w:tab w:val="left" w:pos="1276"/>
        </w:tabs>
        <w:spacing w:line="360" w:lineRule="auto"/>
        <w:ind w:firstLine="709"/>
        <w:jc w:val="both"/>
        <w:rPr>
          <w:rFonts w:ascii="Arial" w:hAnsi="Arial" w:cs="Arial"/>
        </w:rPr>
      </w:pPr>
    </w:p>
    <w:p w14:paraId="32196750" w14:textId="77777777" w:rsidR="00541C4C" w:rsidRPr="00F91F85" w:rsidRDefault="00541C4C" w:rsidP="00F91F85">
      <w:pPr>
        <w:tabs>
          <w:tab w:val="left" w:pos="1276"/>
        </w:tabs>
        <w:spacing w:line="360" w:lineRule="auto"/>
        <w:jc w:val="both"/>
        <w:rPr>
          <w:rFonts w:ascii="Arial" w:hAnsi="Arial" w:cs="Arial"/>
        </w:rPr>
      </w:pPr>
      <w:r w:rsidRPr="00F91F85">
        <w:rPr>
          <w:rFonts w:ascii="Arial" w:hAnsi="Arial" w:cs="Arial"/>
        </w:rPr>
        <w:t xml:space="preserve">где </w:t>
      </w:r>
      <m:oMath>
        <m:sSub>
          <m:sSubPr>
            <m:ctrlPr>
              <w:rPr>
                <w:rFonts w:ascii="Cambria Math" w:hAnsi="Cambria Math" w:cs="Arial"/>
                <w:i/>
                <w:lang w:val="en-US"/>
              </w:rPr>
            </m:ctrlPr>
          </m:sSubPr>
          <m:e>
            <m:r>
              <w:rPr>
                <w:rFonts w:ascii="Cambria Math" w:hAnsi="Cambria Math" w:cs="Arial"/>
                <w:lang w:val="en-US"/>
              </w:rPr>
              <m:t>Q</m:t>
            </m:r>
          </m:e>
          <m:sub>
            <m:r>
              <w:rPr>
                <w:rFonts w:ascii="Cambria Math" w:hAnsi="Cambria Math" w:cs="Arial"/>
              </w:rPr>
              <m:t>1</m:t>
            </m:r>
          </m:sub>
        </m:sSub>
        <m:r>
          <w:rPr>
            <w:rFonts w:ascii="Cambria Math" w:hAnsi="Cambria Math" w:cs="Arial"/>
          </w:rPr>
          <m:t xml:space="preserve"> </m:t>
        </m:r>
      </m:oMath>
      <w:r w:rsidRPr="00F91F85">
        <w:rPr>
          <w:rFonts w:ascii="Arial" w:hAnsi="Arial" w:cs="Arial"/>
        </w:rPr>
        <w:t>– расход жидкости</w:t>
      </w:r>
      <w:proofErr w:type="gramStart"/>
      <w:r w:rsidRPr="00F91F85">
        <w:rPr>
          <w:rFonts w:ascii="Arial" w:hAnsi="Arial" w:cs="Arial"/>
        </w:rPr>
        <w:t xml:space="preserve">, </w:t>
      </w:r>
      <m:oMath>
        <m:r>
          <w:rPr>
            <w:rFonts w:ascii="Cambria Math" w:hAnsi="Cambria Math" w:cs="Arial"/>
          </w:rPr>
          <m:t>д</m:t>
        </m:r>
        <m:sSup>
          <m:sSupPr>
            <m:ctrlPr>
              <w:rPr>
                <w:rFonts w:ascii="Cambria Math" w:hAnsi="Cambria Math" w:cs="Arial"/>
                <w:i/>
                <w:lang w:val="en-US"/>
              </w:rPr>
            </m:ctrlPr>
          </m:sSupPr>
          <m:e>
            <m:r>
              <w:rPr>
                <w:rFonts w:ascii="Cambria Math" w:hAnsi="Cambria Math" w:cs="Arial"/>
              </w:rPr>
              <m:t>м</m:t>
            </m:r>
            <m:ctrlPr>
              <w:rPr>
                <w:rFonts w:ascii="Cambria Math" w:hAnsi="Cambria Math" w:cs="Arial"/>
                <w:i/>
              </w:rPr>
            </m:ctrlPr>
          </m:e>
          <m:sup>
            <m:r>
              <w:rPr>
                <w:rFonts w:ascii="Cambria Math" w:hAnsi="Cambria Math" w:cs="Arial"/>
              </w:rPr>
              <m:t>3</m:t>
            </m:r>
          </m:sup>
        </m:sSup>
        <m:r>
          <w:rPr>
            <w:rFonts w:ascii="Cambria Math" w:hAnsi="Cambria Math" w:cs="Arial"/>
          </w:rPr>
          <m:t>/с</m:t>
        </m:r>
      </m:oMath>
      <w:r w:rsidRPr="00F91F85">
        <w:rPr>
          <w:rFonts w:ascii="Arial" w:hAnsi="Arial" w:cs="Arial"/>
        </w:rPr>
        <w:t>,</w:t>
      </w:r>
      <w:proofErr w:type="gramEnd"/>
      <w:r w:rsidRPr="00F91F85">
        <w:rPr>
          <w:rFonts w:ascii="Arial" w:hAnsi="Arial" w:cs="Arial"/>
        </w:rPr>
        <w:t xml:space="preserve"> при частоте вращения </w:t>
      </w:r>
      <m:oMath>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1</m:t>
            </m:r>
          </m:sub>
        </m:sSub>
      </m:oMath>
      <w:r w:rsidRPr="00F91F85">
        <w:rPr>
          <w:rFonts w:ascii="Arial" w:hAnsi="Arial" w:cs="Arial"/>
        </w:rPr>
        <w:t>, c</w:t>
      </w:r>
      <w:r w:rsidRPr="00F91F85">
        <w:rPr>
          <w:rFonts w:ascii="Arial" w:hAnsi="Arial" w:cs="Arial"/>
          <w:vertAlign w:val="superscript"/>
        </w:rPr>
        <w:t>-1</w:t>
      </w:r>
      <w:r w:rsidRPr="00F91F85">
        <w:rPr>
          <w:rFonts w:ascii="Arial" w:hAnsi="Arial" w:cs="Arial"/>
        </w:rPr>
        <w:t xml:space="preserve">; </w:t>
      </w:r>
    </w:p>
    <w:p w14:paraId="139D3FE2" w14:textId="77777777" w:rsidR="00541C4C" w:rsidRPr="00F91F85" w:rsidRDefault="00330F06" w:rsidP="00F91F85">
      <w:pPr>
        <w:tabs>
          <w:tab w:val="left" w:pos="1276"/>
        </w:tabs>
        <w:spacing w:line="360" w:lineRule="auto"/>
        <w:ind w:firstLine="426"/>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Q</m:t>
            </m:r>
          </m:e>
          <m:sub>
            <m:r>
              <w:rPr>
                <w:rFonts w:ascii="Cambria Math" w:hAnsi="Cambria Math" w:cs="Arial"/>
              </w:rPr>
              <m:t>2</m:t>
            </m:r>
          </m:sub>
        </m:sSub>
        <m:r>
          <w:rPr>
            <w:rFonts w:ascii="Cambria Math" w:hAnsi="Cambria Math" w:cs="Arial"/>
          </w:rPr>
          <m:t xml:space="preserve"> </m:t>
        </m:r>
      </m:oMath>
      <w:r w:rsidR="00541C4C" w:rsidRPr="00F91F85">
        <w:rPr>
          <w:rFonts w:ascii="Arial" w:hAnsi="Arial" w:cs="Arial"/>
        </w:rPr>
        <w:t>– расход жидкости</w:t>
      </w:r>
      <w:proofErr w:type="gramStart"/>
      <w:r w:rsidR="00541C4C" w:rsidRPr="00F91F85">
        <w:rPr>
          <w:rFonts w:ascii="Arial" w:hAnsi="Arial" w:cs="Arial"/>
        </w:rPr>
        <w:t xml:space="preserve">, </w:t>
      </w:r>
      <m:oMath>
        <m:r>
          <w:rPr>
            <w:rFonts w:ascii="Cambria Math" w:hAnsi="Cambria Math" w:cs="Arial"/>
          </w:rPr>
          <m:t>д</m:t>
        </m:r>
        <m:sSup>
          <m:sSupPr>
            <m:ctrlPr>
              <w:rPr>
                <w:rFonts w:ascii="Cambria Math" w:hAnsi="Cambria Math" w:cs="Arial"/>
                <w:i/>
                <w:lang w:val="en-US"/>
              </w:rPr>
            </m:ctrlPr>
          </m:sSupPr>
          <m:e>
            <m:r>
              <w:rPr>
                <w:rFonts w:ascii="Cambria Math" w:hAnsi="Cambria Math" w:cs="Arial"/>
              </w:rPr>
              <m:t>м</m:t>
            </m:r>
            <m:ctrlPr>
              <w:rPr>
                <w:rFonts w:ascii="Cambria Math" w:hAnsi="Cambria Math" w:cs="Arial"/>
                <w:i/>
              </w:rPr>
            </m:ctrlPr>
          </m:e>
          <m:sup>
            <m:r>
              <w:rPr>
                <w:rFonts w:ascii="Cambria Math" w:hAnsi="Cambria Math" w:cs="Arial"/>
              </w:rPr>
              <m:t>3</m:t>
            </m:r>
          </m:sup>
        </m:sSup>
        <m:r>
          <w:rPr>
            <w:rFonts w:ascii="Cambria Math" w:hAnsi="Cambria Math" w:cs="Arial"/>
          </w:rPr>
          <m:t>/с</m:t>
        </m:r>
      </m:oMath>
      <w:r w:rsidR="00541C4C" w:rsidRPr="00F91F85">
        <w:rPr>
          <w:rFonts w:ascii="Arial" w:hAnsi="Arial" w:cs="Arial"/>
        </w:rPr>
        <w:t>,</w:t>
      </w:r>
      <w:proofErr w:type="gramEnd"/>
      <w:r w:rsidR="00541C4C" w:rsidRPr="00F91F85">
        <w:rPr>
          <w:rFonts w:ascii="Arial" w:hAnsi="Arial" w:cs="Arial"/>
        </w:rPr>
        <w:t xml:space="preserve"> при частоте вращения </w:t>
      </w:r>
      <m:oMath>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2</m:t>
            </m:r>
          </m:sub>
        </m:sSub>
      </m:oMath>
      <w:r w:rsidR="00541C4C" w:rsidRPr="00F91F85">
        <w:rPr>
          <w:rFonts w:ascii="Arial" w:hAnsi="Arial" w:cs="Arial"/>
        </w:rPr>
        <w:t>, c</w:t>
      </w:r>
      <w:r w:rsidR="00541C4C" w:rsidRPr="00F91F85">
        <w:rPr>
          <w:rFonts w:ascii="Arial" w:hAnsi="Arial" w:cs="Arial"/>
          <w:vertAlign w:val="superscript"/>
        </w:rPr>
        <w:t>-1</w:t>
      </w:r>
      <w:r w:rsidR="00541C4C" w:rsidRPr="00F91F85">
        <w:rPr>
          <w:rFonts w:ascii="Arial" w:hAnsi="Arial" w:cs="Arial"/>
        </w:rPr>
        <w:t>.</w:t>
      </w:r>
    </w:p>
    <w:p w14:paraId="12A87016" w14:textId="77777777" w:rsidR="00541C4C" w:rsidRPr="00F91F85" w:rsidRDefault="00541C4C" w:rsidP="00F91F85">
      <w:pPr>
        <w:tabs>
          <w:tab w:val="left" w:pos="1276"/>
        </w:tabs>
        <w:spacing w:line="360" w:lineRule="auto"/>
        <w:ind w:firstLine="709"/>
        <w:jc w:val="both"/>
        <w:rPr>
          <w:rFonts w:ascii="Arial" w:hAnsi="Arial" w:cs="Arial"/>
        </w:rPr>
      </w:pPr>
      <w:r w:rsidRPr="00F91F85">
        <w:rPr>
          <w:rFonts w:ascii="Arial" w:hAnsi="Arial" w:cs="Arial"/>
        </w:rPr>
        <w:t xml:space="preserve">Частоты </w:t>
      </w:r>
      <w:proofErr w:type="gramStart"/>
      <w:r w:rsidRPr="00F91F85">
        <w:rPr>
          <w:rFonts w:ascii="Arial" w:hAnsi="Arial" w:cs="Arial"/>
        </w:rPr>
        <w:t xml:space="preserve">вращения </w:t>
      </w:r>
      <m:oMath>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1</m:t>
            </m:r>
          </m:sub>
        </m:sSub>
      </m:oMath>
      <w:r w:rsidRPr="00F91F85">
        <w:rPr>
          <w:rFonts w:ascii="Arial" w:hAnsi="Arial" w:cs="Arial"/>
        </w:rPr>
        <w:t xml:space="preserve"> и</w:t>
      </w:r>
      <w:proofErr w:type="gramEnd"/>
      <w:r w:rsidRPr="00F91F85">
        <w:rPr>
          <w:rFonts w:ascii="Arial" w:hAnsi="Arial" w:cs="Arial"/>
        </w:rPr>
        <w:t xml:space="preserve"> </w:t>
      </w:r>
      <m:oMath>
        <m:sSub>
          <m:sSubPr>
            <m:ctrlPr>
              <w:rPr>
                <w:rFonts w:ascii="Cambria Math" w:hAnsi="Cambria Math" w:cs="Arial"/>
                <w:i/>
                <w:lang w:val="en-US"/>
              </w:rPr>
            </m:ctrlPr>
          </m:sSubPr>
          <m:e>
            <m:r>
              <w:rPr>
                <w:rFonts w:ascii="Cambria Math" w:hAnsi="Cambria Math" w:cs="Arial"/>
                <w:lang w:val="en-US"/>
              </w:rPr>
              <m:t>n</m:t>
            </m:r>
          </m:e>
          <m:sub>
            <m:r>
              <w:rPr>
                <w:rFonts w:ascii="Cambria Math" w:hAnsi="Cambria Math" w:cs="Arial"/>
              </w:rPr>
              <m:t>2</m:t>
            </m:r>
          </m:sub>
        </m:sSub>
      </m:oMath>
      <w:r w:rsidRPr="00F91F85">
        <w:rPr>
          <w:rFonts w:ascii="Arial" w:hAnsi="Arial" w:cs="Arial"/>
        </w:rPr>
        <w:t xml:space="preserve"> должны быть установлены в интервале от 20</w:t>
      </w:r>
      <w:r w:rsidRPr="00F91F85">
        <w:rPr>
          <w:rFonts w:ascii="Arial" w:hAnsi="Arial" w:cs="Arial"/>
          <w:lang w:val="en-US"/>
        </w:rPr>
        <w:t> </w:t>
      </w:r>
      <w:r w:rsidRPr="00F91F85">
        <w:rPr>
          <w:rFonts w:ascii="Arial" w:hAnsi="Arial" w:cs="Arial"/>
        </w:rPr>
        <w:t>% до 100</w:t>
      </w:r>
      <w:r w:rsidRPr="00F91F85">
        <w:rPr>
          <w:rFonts w:ascii="Arial" w:hAnsi="Arial" w:cs="Arial"/>
          <w:lang w:val="en-US"/>
        </w:rPr>
        <w:t> </w:t>
      </w:r>
      <w:r w:rsidRPr="00F91F85">
        <w:rPr>
          <w:rFonts w:ascii="Arial" w:hAnsi="Arial" w:cs="Arial"/>
        </w:rPr>
        <w:t>% номинальной частоты вращения гидронасоса или гидромотора.</w:t>
      </w:r>
    </w:p>
    <w:p w14:paraId="62E0AB32" w14:textId="77777777" w:rsidR="00541C4C" w:rsidRPr="00F91F85" w:rsidRDefault="00541C4C" w:rsidP="00F91F85">
      <w:pPr>
        <w:tabs>
          <w:tab w:val="left" w:pos="1276"/>
        </w:tabs>
        <w:spacing w:line="360" w:lineRule="auto"/>
        <w:ind w:firstLine="709"/>
        <w:jc w:val="both"/>
        <w:rPr>
          <w:rFonts w:ascii="Arial" w:hAnsi="Arial" w:cs="Arial"/>
        </w:rPr>
      </w:pPr>
      <w:r w:rsidRPr="00F91F85">
        <w:rPr>
          <w:rFonts w:ascii="Arial" w:hAnsi="Arial" w:cs="Arial"/>
        </w:rPr>
        <w:t>Измерения следует проводить для гидронасосов при давлении на выходе не более 5</w:t>
      </w:r>
      <w:r w:rsidRPr="00F91F85">
        <w:rPr>
          <w:rFonts w:ascii="Arial" w:hAnsi="Arial" w:cs="Arial"/>
          <w:lang w:val="en-US"/>
        </w:rPr>
        <w:t> </w:t>
      </w:r>
      <w:r w:rsidRPr="00F91F85">
        <w:rPr>
          <w:rFonts w:ascii="Arial" w:hAnsi="Arial" w:cs="Arial"/>
        </w:rPr>
        <w:t>% номинального давления, а для гидромоторов – без нагрузки крутящего момента на валу.</w:t>
      </w:r>
    </w:p>
    <w:p w14:paraId="601487A3"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 xml:space="preserve">Расчетный метод определения рабочего </w:t>
      </w:r>
      <w:proofErr w:type="gramStart"/>
      <w:r w:rsidRPr="00F91F85">
        <w:rPr>
          <w:rFonts w:ascii="Arial" w:hAnsi="Arial" w:cs="Arial"/>
        </w:rPr>
        <w:t xml:space="preserve">объема </w:t>
      </w:r>
      <m:oMath>
        <m:sSub>
          <m:sSubPr>
            <m:ctrlPr>
              <w:rPr>
                <w:rFonts w:ascii="Cambria Math" w:hAnsi="Cambria Math" w:cs="Arial"/>
                <w:i/>
                <w:lang w:val="en-US"/>
              </w:rPr>
            </m:ctrlPr>
          </m:sSubPr>
          <m:e>
            <m:r>
              <w:rPr>
                <w:rFonts w:ascii="Cambria Math" w:hAnsi="Cambria Math" w:cs="Arial"/>
                <w:lang w:val="en-US"/>
              </w:rPr>
              <m:t>V</m:t>
            </m:r>
          </m:e>
          <m:sub>
            <m:r>
              <w:rPr>
                <w:rFonts w:ascii="Cambria Math" w:hAnsi="Cambria Math" w:cs="Arial"/>
              </w:rPr>
              <m:t>0</m:t>
            </m:r>
          </m:sub>
        </m:sSub>
      </m:oMath>
      <w:r w:rsidRPr="00F91F85">
        <w:rPr>
          <w:rFonts w:ascii="Arial" w:hAnsi="Arial" w:cs="Arial"/>
        </w:rPr>
        <w:t>,</w:t>
      </w:r>
      <w:proofErr w:type="gramEnd"/>
      <w:r w:rsidRPr="00F91F85">
        <w:rPr>
          <w:rFonts w:ascii="Arial" w:hAnsi="Arial" w:cs="Arial"/>
        </w:rPr>
        <w:t xml:space="preserve"> см</w:t>
      </w:r>
      <w:r w:rsidRPr="00F91F85">
        <w:rPr>
          <w:rFonts w:ascii="Arial" w:hAnsi="Arial" w:cs="Arial"/>
          <w:vertAlign w:val="superscript"/>
        </w:rPr>
        <w:t>3</w:t>
      </w:r>
      <w:r w:rsidRPr="00F91F85">
        <w:rPr>
          <w:rFonts w:ascii="Arial" w:hAnsi="Arial" w:cs="Arial"/>
        </w:rPr>
        <w:t>, заключается в расчете по формуле</w:t>
      </w:r>
    </w:p>
    <w:p w14:paraId="0EA45654" w14:textId="77777777" w:rsidR="00541C4C" w:rsidRPr="00F91F85" w:rsidRDefault="00541C4C"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541C4C" w:rsidRPr="00F91F85" w14:paraId="0505A16F" w14:textId="77777777" w:rsidTr="00950329">
        <w:tc>
          <w:tcPr>
            <w:tcW w:w="8756" w:type="dxa"/>
            <w:vAlign w:val="center"/>
          </w:tcPr>
          <w:p w14:paraId="51908D63" w14:textId="77777777" w:rsidR="00541C4C" w:rsidRPr="00F91F85" w:rsidRDefault="00330F06" w:rsidP="00F91F85">
            <w:pPr>
              <w:tabs>
                <w:tab w:val="left" w:pos="1418"/>
              </w:tabs>
              <w:spacing w:line="360" w:lineRule="auto"/>
              <w:jc w:val="both"/>
              <w:rPr>
                <w:rFonts w:ascii="Arial" w:hAnsi="Arial" w:cs="Arial"/>
              </w:rPr>
            </w:pPr>
            <m:oMathPara>
              <m:oMath>
                <m:sSub>
                  <m:sSubPr>
                    <m:ctrlPr>
                      <w:rPr>
                        <w:rFonts w:ascii="Cambria Math" w:hAnsi="Cambria Math" w:cs="Arial"/>
                        <w:i/>
                        <w:lang w:val="en-US"/>
                      </w:rPr>
                    </m:ctrlPr>
                  </m:sSubPr>
                  <m:e>
                    <m:r>
                      <w:rPr>
                        <w:rFonts w:ascii="Cambria Math" w:hAnsi="Cambria Math" w:cs="Arial"/>
                        <w:lang w:val="en-US"/>
                      </w:rPr>
                      <m:t>V</m:t>
                    </m:r>
                  </m:e>
                  <m:sub>
                    <m:r>
                      <w:rPr>
                        <w:rFonts w:ascii="Cambria Math" w:hAnsi="Cambria Math" w:cs="Arial"/>
                        <w:lang w:val="en-US"/>
                      </w:rPr>
                      <m:t>0</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V</m:t>
                    </m:r>
                  </m:e>
                  <m:sub>
                    <m:sSup>
                      <m:sSupPr>
                        <m:ctrlPr>
                          <w:rPr>
                            <w:rFonts w:ascii="Cambria Math" w:hAnsi="Cambria Math" w:cs="Arial"/>
                            <w:i/>
                            <w:lang w:val="en-US"/>
                          </w:rPr>
                        </m:ctrlPr>
                      </m:sSupPr>
                      <m:e>
                        <m:r>
                          <w:rPr>
                            <w:rFonts w:ascii="Cambria Math" w:hAnsi="Cambria Math" w:cs="Arial"/>
                            <w:lang w:val="en-US"/>
                          </w:rPr>
                          <m:t>K</m:t>
                        </m:r>
                      </m:e>
                      <m:sup>
                        <m:r>
                          <w:rPr>
                            <w:rFonts w:ascii="Cambria Math" w:hAnsi="Cambria Math" w:cs="Arial"/>
                            <w:lang w:val="en-US"/>
                          </w:rPr>
                          <m:t>Zi</m:t>
                        </m:r>
                      </m:sup>
                    </m:sSup>
                  </m:sub>
                </m:sSub>
                <m:r>
                  <w:rPr>
                    <w:rFonts w:ascii="Cambria Math" w:hAnsi="Cambria Math" w:cs="Arial"/>
                    <w:lang w:val="en-US"/>
                  </w:rPr>
                  <m:t>,</m:t>
                </m:r>
              </m:oMath>
            </m:oMathPara>
          </w:p>
        </w:tc>
        <w:tc>
          <w:tcPr>
            <w:tcW w:w="815" w:type="dxa"/>
            <w:vAlign w:val="center"/>
          </w:tcPr>
          <w:p w14:paraId="318CE3A3" w14:textId="77777777" w:rsidR="00541C4C" w:rsidRPr="00F91F85" w:rsidRDefault="00541C4C"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440EE229" w14:textId="77777777" w:rsidR="00541C4C" w:rsidRPr="00F91F85" w:rsidRDefault="00541C4C" w:rsidP="00F91F85">
      <w:pPr>
        <w:tabs>
          <w:tab w:val="left" w:pos="1276"/>
        </w:tabs>
        <w:spacing w:line="360" w:lineRule="auto"/>
        <w:ind w:firstLine="709"/>
        <w:jc w:val="both"/>
        <w:rPr>
          <w:rFonts w:ascii="Arial" w:hAnsi="Arial" w:cs="Arial"/>
        </w:rPr>
      </w:pPr>
    </w:p>
    <w:p w14:paraId="0A0719A3" w14:textId="77777777" w:rsidR="00541C4C" w:rsidRPr="00F91F85" w:rsidRDefault="00541C4C" w:rsidP="00F91F85">
      <w:pPr>
        <w:tabs>
          <w:tab w:val="left" w:pos="1276"/>
        </w:tabs>
        <w:spacing w:line="360" w:lineRule="auto"/>
        <w:ind w:left="709" w:hanging="709"/>
        <w:jc w:val="both"/>
        <w:rPr>
          <w:rFonts w:ascii="Arial" w:hAnsi="Arial" w:cs="Arial"/>
        </w:rPr>
      </w:pPr>
      <w:r w:rsidRPr="00F91F85">
        <w:rPr>
          <w:rFonts w:ascii="Arial" w:hAnsi="Arial" w:cs="Arial"/>
        </w:rPr>
        <w:lastRenderedPageBreak/>
        <w:t xml:space="preserve">где </w:t>
      </w:r>
      <m:oMath>
        <m:sSub>
          <m:sSubPr>
            <m:ctrlPr>
              <w:rPr>
                <w:rFonts w:ascii="Cambria Math" w:hAnsi="Cambria Math" w:cs="Arial"/>
                <w:i/>
                <w:lang w:val="en-US"/>
              </w:rPr>
            </m:ctrlPr>
          </m:sSubPr>
          <m:e>
            <m:r>
              <w:rPr>
                <w:rFonts w:ascii="Cambria Math" w:hAnsi="Cambria Math" w:cs="Arial"/>
                <w:lang w:val="en-US"/>
              </w:rPr>
              <m:t>V</m:t>
            </m:r>
          </m:e>
          <m:sub>
            <m:r>
              <w:rPr>
                <w:rFonts w:ascii="Cambria Math" w:hAnsi="Cambria Math" w:cs="Arial"/>
                <w:lang w:val="en-US"/>
              </w:rPr>
              <m:t>K</m:t>
            </m:r>
          </m:sub>
        </m:sSub>
        <m:r>
          <w:rPr>
            <w:rFonts w:ascii="Cambria Math" w:hAnsi="Cambria Math" w:cs="Arial"/>
          </w:rPr>
          <m:t xml:space="preserve"> </m:t>
        </m:r>
      </m:oMath>
      <w:r w:rsidRPr="00F91F85">
        <w:rPr>
          <w:rFonts w:ascii="Arial" w:hAnsi="Arial" w:cs="Arial"/>
        </w:rPr>
        <w:t>– объем рабочей камеры, рассчитанный по измеренным геометрическим размерам, см</w:t>
      </w:r>
      <w:r w:rsidRPr="00F91F85">
        <w:rPr>
          <w:rFonts w:ascii="Arial" w:hAnsi="Arial" w:cs="Arial"/>
          <w:vertAlign w:val="superscript"/>
        </w:rPr>
        <w:t>3</w:t>
      </w:r>
      <w:r w:rsidRPr="00F91F85">
        <w:rPr>
          <w:rFonts w:ascii="Arial" w:hAnsi="Arial" w:cs="Arial"/>
        </w:rPr>
        <w:t xml:space="preserve">, по </w:t>
      </w:r>
      <w:r w:rsidR="00591C00" w:rsidRPr="00F91F85">
        <w:rPr>
          <w:rFonts w:ascii="Arial" w:hAnsi="Arial" w:cs="Arial"/>
        </w:rPr>
        <w:t>5.7</w:t>
      </w:r>
      <w:r w:rsidRPr="00F91F85">
        <w:rPr>
          <w:rFonts w:ascii="Arial" w:hAnsi="Arial" w:cs="Arial"/>
        </w:rPr>
        <w:t>.2;</w:t>
      </w:r>
    </w:p>
    <w:p w14:paraId="4D6F346B" w14:textId="77777777" w:rsidR="00541C4C" w:rsidRPr="00F91F85" w:rsidRDefault="00541C4C" w:rsidP="00F91F85">
      <w:pPr>
        <w:tabs>
          <w:tab w:val="left" w:pos="1276"/>
        </w:tabs>
        <w:spacing w:line="360" w:lineRule="auto"/>
        <w:ind w:left="709" w:hanging="283"/>
        <w:jc w:val="both"/>
        <w:rPr>
          <w:rFonts w:ascii="Arial" w:hAnsi="Arial" w:cs="Arial"/>
        </w:rPr>
      </w:pPr>
      <m:oMath>
        <m:r>
          <w:rPr>
            <w:rFonts w:ascii="Cambria Math" w:hAnsi="Cambria Math" w:cs="Arial"/>
            <w:lang w:val="en-US"/>
          </w:rPr>
          <m:t>Z</m:t>
        </m:r>
        <m:r>
          <w:rPr>
            <w:rFonts w:ascii="Cambria Math" w:hAnsi="Cambria Math" w:cs="Arial"/>
          </w:rPr>
          <m:t xml:space="preserve"> </m:t>
        </m:r>
      </m:oMath>
      <w:r w:rsidRPr="00F91F85">
        <w:rPr>
          <w:rFonts w:ascii="Arial" w:hAnsi="Arial" w:cs="Arial"/>
        </w:rPr>
        <w:t>– число рабочих камер;</w:t>
      </w:r>
    </w:p>
    <w:p w14:paraId="3E3ABB2C" w14:textId="77777777" w:rsidR="00541C4C" w:rsidRPr="00F91F85" w:rsidRDefault="00541C4C" w:rsidP="00F91F85">
      <w:pPr>
        <w:tabs>
          <w:tab w:val="left" w:pos="1276"/>
        </w:tabs>
        <w:spacing w:line="360" w:lineRule="auto"/>
        <w:ind w:left="709" w:hanging="283"/>
        <w:jc w:val="both"/>
        <w:rPr>
          <w:rFonts w:ascii="Arial" w:hAnsi="Arial" w:cs="Arial"/>
        </w:rPr>
      </w:pPr>
      <m:oMath>
        <m:r>
          <w:rPr>
            <w:rFonts w:ascii="Cambria Math" w:hAnsi="Cambria Math" w:cs="Arial"/>
            <w:lang w:val="en-US"/>
          </w:rPr>
          <m:t>i</m:t>
        </m:r>
      </m:oMath>
      <w:r w:rsidRPr="00F91F85">
        <w:rPr>
          <w:rFonts w:ascii="Arial" w:hAnsi="Arial" w:cs="Arial"/>
        </w:rPr>
        <w:t xml:space="preserve"> – число рабочих циклов (всасывание - нагнетание) одной рабочей камерой за один оборот вала.</w:t>
      </w:r>
    </w:p>
    <w:p w14:paraId="0FDE5C88" w14:textId="77777777" w:rsidR="008B3E3E" w:rsidRPr="00F91F85" w:rsidRDefault="008B3E3E" w:rsidP="00F91F85">
      <w:pPr>
        <w:spacing w:line="360" w:lineRule="auto"/>
        <w:rPr>
          <w:rFonts w:ascii="Arial" w:hAnsi="Arial" w:cs="Arial"/>
        </w:rPr>
      </w:pPr>
    </w:p>
    <w:p w14:paraId="4CAB0E01" w14:textId="59F9C693" w:rsidR="00541C4C" w:rsidRPr="00F91F85" w:rsidRDefault="00541C4C" w:rsidP="00214B14">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Измерение по</w:t>
      </w:r>
      <w:r w:rsidR="00214B14">
        <w:rPr>
          <w:rFonts w:ascii="Arial" w:hAnsi="Arial" w:cs="Arial"/>
          <w:b/>
        </w:rPr>
        <w:t>дачи</w:t>
      </w:r>
      <w:r w:rsidR="00C16B85">
        <w:rPr>
          <w:rFonts w:ascii="Arial" w:hAnsi="Arial" w:cs="Arial"/>
          <w:b/>
        </w:rPr>
        <w:t xml:space="preserve"> (</w:t>
      </w:r>
      <w:r w:rsidR="00214B14">
        <w:rPr>
          <w:rFonts w:ascii="Arial" w:hAnsi="Arial" w:cs="Arial"/>
          <w:b/>
        </w:rPr>
        <w:t>расхода</w:t>
      </w:r>
      <w:r w:rsidR="00C16B85">
        <w:rPr>
          <w:rFonts w:ascii="Arial" w:hAnsi="Arial" w:cs="Arial"/>
          <w:b/>
        </w:rPr>
        <w:t>)</w:t>
      </w:r>
      <w:r w:rsidR="00214B14">
        <w:rPr>
          <w:rFonts w:ascii="Arial" w:hAnsi="Arial" w:cs="Arial"/>
          <w:b/>
        </w:rPr>
        <w:t xml:space="preserve"> рабочей жидкости</w:t>
      </w:r>
    </w:p>
    <w:p w14:paraId="59451454"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Подачу (расход) следует определять методами: гидродинамическим, объемным или весовым.</w:t>
      </w:r>
    </w:p>
    <w:p w14:paraId="4A29BDCC"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При измерении подачи (расхода) рабочей жидкости гидродинамическим методом следует использовать тахометрические расходомеры, в том числе турбинные расходомеры или шариковые тахометрические расходомеры по ГОСТ 28723.</w:t>
      </w:r>
    </w:p>
    <w:p w14:paraId="3E630870"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При измерении подачи (расхода) объемным методом следует одновременно измерять объем и время протекания объема рабочей жидкости.</w:t>
      </w:r>
    </w:p>
    <w:p w14:paraId="7847758B" w14:textId="77777777" w:rsidR="00541C4C" w:rsidRPr="00F91F85" w:rsidRDefault="00541C4C" w:rsidP="00F91F85">
      <w:pPr>
        <w:tabs>
          <w:tab w:val="left" w:pos="1276"/>
        </w:tabs>
        <w:spacing w:line="360" w:lineRule="auto"/>
        <w:ind w:firstLine="709"/>
        <w:jc w:val="both"/>
        <w:rPr>
          <w:rFonts w:ascii="Arial" w:hAnsi="Arial" w:cs="Arial"/>
        </w:rPr>
      </w:pPr>
      <w:r w:rsidRPr="00F91F85">
        <w:rPr>
          <w:rFonts w:ascii="Arial" w:hAnsi="Arial" w:cs="Arial"/>
        </w:rPr>
        <w:t xml:space="preserve">Подачу (расход) </w:t>
      </w:r>
      <w:proofErr w:type="gramStart"/>
      <w:r w:rsidRPr="00F91F85">
        <w:rPr>
          <w:rFonts w:ascii="Arial" w:hAnsi="Arial" w:cs="Arial"/>
        </w:rPr>
        <w:t xml:space="preserve">жидкости </w:t>
      </w:r>
      <m:oMath>
        <m:r>
          <w:rPr>
            <w:rFonts w:ascii="Cambria Math" w:hAnsi="Cambria Math" w:cs="Arial"/>
          </w:rPr>
          <m:t>Q</m:t>
        </m:r>
      </m:oMath>
      <w:r w:rsidRPr="00F91F85">
        <w:rPr>
          <w:rFonts w:ascii="Arial" w:hAnsi="Arial" w:cs="Arial"/>
        </w:rPr>
        <w:t>,</w:t>
      </w:r>
      <w:proofErr w:type="gramEnd"/>
      <w:r w:rsidRPr="00F91F85">
        <w:rPr>
          <w:rFonts w:ascii="Arial" w:hAnsi="Arial" w:cs="Arial"/>
        </w:rPr>
        <w:t xml:space="preserve"> дм</w:t>
      </w:r>
      <w:r w:rsidRPr="00F91F85">
        <w:rPr>
          <w:rFonts w:ascii="Arial" w:hAnsi="Arial" w:cs="Arial"/>
          <w:vertAlign w:val="superscript"/>
        </w:rPr>
        <w:t>3</w:t>
      </w:r>
      <w:r w:rsidRPr="00F91F85">
        <w:rPr>
          <w:rFonts w:ascii="Arial" w:hAnsi="Arial" w:cs="Arial"/>
        </w:rPr>
        <w:t>·с</w:t>
      </w:r>
      <w:r w:rsidRPr="00F91F85">
        <w:rPr>
          <w:rFonts w:ascii="Arial" w:hAnsi="Arial" w:cs="Arial"/>
          <w:vertAlign w:val="superscript"/>
        </w:rPr>
        <w:t>-1</w:t>
      </w:r>
      <w:r w:rsidRPr="00F91F85">
        <w:rPr>
          <w:rFonts w:ascii="Arial" w:hAnsi="Arial" w:cs="Arial"/>
        </w:rPr>
        <w:t>, рассчитывают по формуле</w:t>
      </w:r>
    </w:p>
    <w:p w14:paraId="687552ED" w14:textId="77777777" w:rsidR="00541C4C" w:rsidRPr="00F91F85" w:rsidRDefault="00541C4C" w:rsidP="00F91F85">
      <w:pPr>
        <w:tabs>
          <w:tab w:val="left" w:pos="1276"/>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541C4C" w:rsidRPr="00F91F85" w14:paraId="7479FC86" w14:textId="77777777" w:rsidTr="00950329">
        <w:tc>
          <w:tcPr>
            <w:tcW w:w="8756" w:type="dxa"/>
            <w:vAlign w:val="center"/>
          </w:tcPr>
          <w:p w14:paraId="77FB2AA2" w14:textId="77777777" w:rsidR="00541C4C" w:rsidRPr="00F91F85" w:rsidRDefault="00541C4C" w:rsidP="00F91F85">
            <w:pPr>
              <w:pStyle w:val="FORMATTEXT0"/>
              <w:spacing w:line="360" w:lineRule="auto"/>
              <w:jc w:val="center"/>
              <w:rPr>
                <w:rFonts w:eastAsia="Calibri"/>
                <w:sz w:val="24"/>
                <w:szCs w:val="24"/>
                <w:lang w:eastAsia="en-US"/>
              </w:rPr>
            </w:pPr>
            <m:oMathPara>
              <m:oMath>
                <m:r>
                  <w:rPr>
                    <w:rFonts w:ascii="Cambria Math" w:hAnsi="Cambria Math"/>
                    <w:sz w:val="24"/>
                    <w:szCs w:val="24"/>
                  </w:rPr>
                  <m:t>Q=</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t</m:t>
                    </m:r>
                  </m:den>
                </m:f>
                <m:r>
                  <w:rPr>
                    <w:rFonts w:ascii="Cambria Math" w:hAnsi="Cambria Math"/>
                    <w:sz w:val="24"/>
                    <w:szCs w:val="24"/>
                    <w:lang w:val="en-US"/>
                  </w:rPr>
                  <m:t>,</m:t>
                </m:r>
              </m:oMath>
            </m:oMathPara>
          </w:p>
        </w:tc>
        <w:tc>
          <w:tcPr>
            <w:tcW w:w="815" w:type="dxa"/>
            <w:vAlign w:val="center"/>
          </w:tcPr>
          <w:p w14:paraId="799F6F33" w14:textId="77777777" w:rsidR="00541C4C" w:rsidRPr="00F91F85" w:rsidRDefault="00541C4C"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06D98A68" w14:textId="77777777" w:rsidR="00541C4C" w:rsidRPr="00F91F85" w:rsidRDefault="00541C4C" w:rsidP="00F91F85">
      <w:pPr>
        <w:tabs>
          <w:tab w:val="left" w:pos="1276"/>
        </w:tabs>
        <w:spacing w:line="360" w:lineRule="auto"/>
        <w:jc w:val="both"/>
        <w:rPr>
          <w:rFonts w:ascii="Arial" w:hAnsi="Arial" w:cs="Arial"/>
        </w:rPr>
      </w:pPr>
    </w:p>
    <w:p w14:paraId="629F76A5" w14:textId="61E3C206" w:rsidR="00541C4C" w:rsidRPr="00F91F85" w:rsidRDefault="00541C4C"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r>
          <w:rPr>
            <w:rFonts w:ascii="Cambria Math" w:hAnsi="Cambria Math" w:cs="Arial"/>
          </w:rPr>
          <m:t>V</m:t>
        </m:r>
      </m:oMath>
      <w:r w:rsidRPr="00F91F85">
        <w:rPr>
          <w:rFonts w:ascii="Arial" w:hAnsi="Arial" w:cs="Arial"/>
        </w:rPr>
        <w:t xml:space="preserve"> –</w:t>
      </w:r>
      <w:proofErr w:type="gramEnd"/>
      <w:r w:rsidRPr="00F91F85">
        <w:rPr>
          <w:rFonts w:ascii="Arial" w:hAnsi="Arial" w:cs="Arial"/>
        </w:rPr>
        <w:t xml:space="preserve"> объем жидкости, по </w:t>
      </w:r>
      <w:r w:rsidR="00591C00" w:rsidRPr="00F91F85">
        <w:rPr>
          <w:rFonts w:ascii="Arial" w:hAnsi="Arial" w:cs="Arial"/>
        </w:rPr>
        <w:t>5</w:t>
      </w:r>
      <w:r w:rsidRPr="00F91F85">
        <w:rPr>
          <w:rFonts w:ascii="Arial" w:hAnsi="Arial" w:cs="Arial"/>
        </w:rPr>
        <w:t>.8, дм</w:t>
      </w:r>
      <w:r w:rsidRPr="00F91F85">
        <w:rPr>
          <w:rFonts w:ascii="Arial" w:hAnsi="Arial" w:cs="Arial"/>
          <w:vertAlign w:val="superscript"/>
        </w:rPr>
        <w:t>3</w:t>
      </w:r>
      <w:r w:rsidRPr="00F91F85">
        <w:rPr>
          <w:rFonts w:ascii="Arial" w:hAnsi="Arial" w:cs="Arial"/>
        </w:rPr>
        <w:t xml:space="preserve">; </w:t>
      </w:r>
    </w:p>
    <w:p w14:paraId="1A9780FE" w14:textId="77777777" w:rsidR="00541C4C" w:rsidRPr="00F91F85" w:rsidRDefault="00541C4C" w:rsidP="00F91F85">
      <w:pPr>
        <w:tabs>
          <w:tab w:val="left" w:pos="1276"/>
        </w:tabs>
        <w:spacing w:line="360" w:lineRule="auto"/>
        <w:ind w:firstLine="426"/>
        <w:jc w:val="both"/>
        <w:rPr>
          <w:rFonts w:ascii="Arial" w:hAnsi="Arial" w:cs="Arial"/>
        </w:rPr>
      </w:pPr>
      <m:oMath>
        <m:r>
          <w:rPr>
            <w:rFonts w:ascii="Cambria Math" w:hAnsi="Cambria Math" w:cs="Arial"/>
          </w:rPr>
          <m:t>t</m:t>
        </m:r>
      </m:oMath>
      <w:r w:rsidRPr="00F91F85">
        <w:rPr>
          <w:rFonts w:ascii="Arial" w:hAnsi="Arial" w:cs="Arial"/>
        </w:rPr>
        <w:t xml:space="preserve"> – время протекания этого объема жидкости </w:t>
      </w:r>
      <w:r w:rsidR="003D3F09">
        <w:rPr>
          <w:rFonts w:ascii="Arial" w:hAnsi="Arial" w:cs="Arial"/>
        </w:rPr>
        <w:t xml:space="preserve">в соответствии с </w:t>
      </w:r>
      <w:r w:rsidR="00591C00" w:rsidRPr="00F91F85">
        <w:rPr>
          <w:rFonts w:ascii="Arial" w:hAnsi="Arial" w:cs="Arial"/>
        </w:rPr>
        <w:t>5</w:t>
      </w:r>
      <w:r w:rsidRPr="00F91F85">
        <w:rPr>
          <w:rFonts w:ascii="Arial" w:hAnsi="Arial" w:cs="Arial"/>
        </w:rPr>
        <w:t>.6, с.</w:t>
      </w:r>
    </w:p>
    <w:p w14:paraId="413C5D13"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 xml:space="preserve">При измерении подачи (расхода), при котором в качестве объемных расходомеров используют тарированные (с известным рабочим объемом) гидромоторы, следует измерять только частоту вращения </w:t>
      </w:r>
      <w:r w:rsidR="00591C00" w:rsidRPr="00F91F85">
        <w:rPr>
          <w:rFonts w:ascii="Arial" w:hAnsi="Arial" w:cs="Arial"/>
        </w:rPr>
        <w:t xml:space="preserve">вала </w:t>
      </w:r>
      <w:r w:rsidRPr="00F91F85">
        <w:rPr>
          <w:rFonts w:ascii="Arial" w:hAnsi="Arial" w:cs="Arial"/>
        </w:rPr>
        <w:t xml:space="preserve">гидромотора по </w:t>
      </w:r>
      <w:r w:rsidR="00591C00" w:rsidRPr="00F91F85">
        <w:rPr>
          <w:rFonts w:ascii="Arial" w:hAnsi="Arial" w:cs="Arial"/>
        </w:rPr>
        <w:t>5</w:t>
      </w:r>
      <w:r w:rsidR="003D3F09">
        <w:rPr>
          <w:rFonts w:ascii="Arial" w:hAnsi="Arial" w:cs="Arial"/>
        </w:rPr>
        <w:t>.4 и</w:t>
      </w:r>
      <w:r w:rsidRPr="00F91F85">
        <w:rPr>
          <w:rFonts w:ascii="Arial" w:hAnsi="Arial" w:cs="Arial"/>
        </w:rPr>
        <w:t xml:space="preserve"> </w:t>
      </w:r>
      <w:r w:rsidR="00591C00" w:rsidRPr="00F91F85">
        <w:rPr>
          <w:rFonts w:ascii="Arial" w:hAnsi="Arial" w:cs="Arial"/>
        </w:rPr>
        <w:t>5.8</w:t>
      </w:r>
      <w:r w:rsidRPr="00F91F85">
        <w:rPr>
          <w:rFonts w:ascii="Arial" w:hAnsi="Arial" w:cs="Arial"/>
        </w:rPr>
        <w:t xml:space="preserve">. Расход </w:t>
      </w:r>
      <w:proofErr w:type="gramStart"/>
      <w:r w:rsidRPr="00F91F85">
        <w:rPr>
          <w:rFonts w:ascii="Arial" w:hAnsi="Arial" w:cs="Arial"/>
        </w:rPr>
        <w:t xml:space="preserve">жидкости </w:t>
      </w:r>
      <m:oMath>
        <m:r>
          <w:rPr>
            <w:rFonts w:ascii="Cambria Math" w:hAnsi="Cambria Math" w:cs="Arial"/>
          </w:rPr>
          <m:t>Q</m:t>
        </m:r>
      </m:oMath>
      <w:r w:rsidRPr="00F91F85">
        <w:rPr>
          <w:rFonts w:ascii="Arial" w:hAnsi="Arial" w:cs="Arial"/>
        </w:rPr>
        <w:t>,</w:t>
      </w:r>
      <w:proofErr w:type="gramEnd"/>
      <w:r w:rsidRPr="00F91F85">
        <w:rPr>
          <w:rFonts w:ascii="Arial" w:hAnsi="Arial" w:cs="Arial"/>
        </w:rPr>
        <w:t xml:space="preserve"> дм</w:t>
      </w:r>
      <w:r w:rsidRPr="00F91F85">
        <w:rPr>
          <w:rFonts w:ascii="Arial" w:hAnsi="Arial" w:cs="Arial"/>
          <w:vertAlign w:val="superscript"/>
        </w:rPr>
        <w:t>3</w:t>
      </w:r>
      <w:r w:rsidRPr="00F91F85">
        <w:rPr>
          <w:rFonts w:ascii="Arial" w:hAnsi="Arial" w:cs="Arial"/>
        </w:rPr>
        <w:t>·с</w:t>
      </w:r>
      <w:r w:rsidRPr="00F91F85">
        <w:rPr>
          <w:rFonts w:ascii="Arial" w:hAnsi="Arial" w:cs="Arial"/>
          <w:vertAlign w:val="superscript"/>
        </w:rPr>
        <w:t>-1</w:t>
      </w:r>
      <w:r w:rsidRPr="00F91F85">
        <w:rPr>
          <w:rFonts w:ascii="Arial" w:hAnsi="Arial" w:cs="Arial"/>
        </w:rPr>
        <w:t>,</w:t>
      </w:r>
      <w:r w:rsidRPr="00F91F85">
        <w:rPr>
          <w:rFonts w:ascii="Arial" w:hAnsi="Arial" w:cs="Arial"/>
          <w:vertAlign w:val="superscript"/>
        </w:rPr>
        <w:t xml:space="preserve"> </w:t>
      </w:r>
      <w:r w:rsidRPr="00F91F85">
        <w:rPr>
          <w:rFonts w:ascii="Arial" w:hAnsi="Arial" w:cs="Arial"/>
        </w:rPr>
        <w:t>рассчитывают по формуле</w:t>
      </w:r>
    </w:p>
    <w:p w14:paraId="43CB82B6" w14:textId="77777777" w:rsidR="00541C4C" w:rsidRPr="00F91F85" w:rsidRDefault="00541C4C"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541C4C" w:rsidRPr="00F91F85" w14:paraId="3A263952" w14:textId="77777777" w:rsidTr="00950329">
        <w:tc>
          <w:tcPr>
            <w:tcW w:w="8756" w:type="dxa"/>
            <w:vAlign w:val="center"/>
          </w:tcPr>
          <w:p w14:paraId="71624DAA" w14:textId="77777777" w:rsidR="00541C4C" w:rsidRPr="00F91F85" w:rsidRDefault="00541C4C" w:rsidP="00F91F85">
            <w:pPr>
              <w:pStyle w:val="FORMATTEXT0"/>
              <w:spacing w:line="360" w:lineRule="auto"/>
              <w:jc w:val="center"/>
              <w:rPr>
                <w:rFonts w:eastAsia="Calibri"/>
                <w:sz w:val="24"/>
                <w:szCs w:val="24"/>
                <w:lang w:eastAsia="en-US"/>
              </w:rPr>
            </w:pPr>
            <m:oMathPara>
              <m:oMath>
                <m:r>
                  <w:rPr>
                    <w:rFonts w:ascii="Cambria Math" w:hAnsi="Cambria Math"/>
                    <w:sz w:val="24"/>
                    <w:szCs w:val="24"/>
                  </w:rPr>
                  <m:t>Q=</m:t>
                </m:r>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0</m:t>
                    </m:r>
                  </m:sub>
                </m:sSub>
                <m:r>
                  <w:rPr>
                    <w:rFonts w:ascii="Cambria Math" w:hAnsi="Cambria Math"/>
                    <w:sz w:val="24"/>
                    <w:szCs w:val="24"/>
                    <w:lang w:val="en-US"/>
                  </w:rPr>
                  <m:t>·n·</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-3</m:t>
                    </m:r>
                  </m:sup>
                </m:sSup>
                <m:r>
                  <w:rPr>
                    <w:rFonts w:ascii="Cambria Math" w:hAnsi="Cambria Math"/>
                    <w:sz w:val="24"/>
                    <w:szCs w:val="24"/>
                    <w:lang w:val="en-US"/>
                  </w:rPr>
                  <m:t>,</m:t>
                </m:r>
              </m:oMath>
            </m:oMathPara>
          </w:p>
        </w:tc>
        <w:tc>
          <w:tcPr>
            <w:tcW w:w="815" w:type="dxa"/>
            <w:vAlign w:val="center"/>
          </w:tcPr>
          <w:p w14:paraId="634A72E2" w14:textId="77777777" w:rsidR="00541C4C" w:rsidRPr="00F91F85" w:rsidRDefault="00541C4C"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6771C3DF" w14:textId="77777777" w:rsidR="00541C4C" w:rsidRPr="00F91F85" w:rsidRDefault="00541C4C" w:rsidP="00F91F85">
      <w:pPr>
        <w:pStyle w:val="FORMATTEXT0"/>
        <w:spacing w:line="360" w:lineRule="auto"/>
        <w:ind w:firstLine="568"/>
        <w:jc w:val="both"/>
        <w:rPr>
          <w:sz w:val="24"/>
          <w:szCs w:val="24"/>
        </w:rPr>
      </w:pPr>
    </w:p>
    <w:p w14:paraId="12742DFD" w14:textId="77777777" w:rsidR="00541C4C" w:rsidRPr="00F91F85" w:rsidRDefault="00541C4C"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sSub>
          <m:sSubPr>
            <m:ctrlPr>
              <w:rPr>
                <w:rFonts w:ascii="Cambria Math" w:hAnsi="Cambria Math" w:cs="Arial"/>
              </w:rPr>
            </m:ctrlPr>
          </m:sSubPr>
          <m:e>
            <m:r>
              <w:rPr>
                <w:rFonts w:ascii="Cambria Math" w:hAnsi="Cambria Math" w:cs="Arial"/>
              </w:rPr>
              <m:t>V</m:t>
            </m:r>
          </m:e>
          <m:sub>
            <m:r>
              <m:rPr>
                <m:sty m:val="p"/>
              </m:rPr>
              <w:rPr>
                <w:rFonts w:ascii="Cambria Math" w:hAnsi="Cambria Math" w:cs="Arial"/>
              </w:rPr>
              <m:t>0</m:t>
            </m:r>
          </m:sub>
        </m:sSub>
      </m:oMath>
      <w:r w:rsidRPr="00F91F85">
        <w:rPr>
          <w:rFonts w:ascii="Arial" w:hAnsi="Arial" w:cs="Arial"/>
        </w:rPr>
        <w:t xml:space="preserve"> –</w:t>
      </w:r>
      <w:proofErr w:type="gramEnd"/>
      <w:r w:rsidRPr="00F91F85">
        <w:rPr>
          <w:rFonts w:ascii="Arial" w:hAnsi="Arial" w:cs="Arial"/>
        </w:rPr>
        <w:t xml:space="preserve"> рабочий объем гидромотора, см</w:t>
      </w:r>
      <w:r w:rsidRPr="00F91F85">
        <w:rPr>
          <w:rFonts w:ascii="Arial" w:hAnsi="Arial" w:cs="Arial"/>
          <w:vertAlign w:val="superscript"/>
        </w:rPr>
        <w:t>3</w:t>
      </w:r>
      <w:r w:rsidRPr="00F91F85">
        <w:rPr>
          <w:rFonts w:ascii="Arial" w:hAnsi="Arial" w:cs="Arial"/>
        </w:rPr>
        <w:t xml:space="preserve">; </w:t>
      </w:r>
    </w:p>
    <w:p w14:paraId="0E14EC93" w14:textId="77777777" w:rsidR="00541C4C" w:rsidRPr="00F91F85" w:rsidRDefault="00541C4C" w:rsidP="00F91F85">
      <w:pPr>
        <w:tabs>
          <w:tab w:val="left" w:pos="1276"/>
        </w:tabs>
        <w:spacing w:line="360" w:lineRule="auto"/>
        <w:ind w:firstLine="426"/>
        <w:jc w:val="both"/>
        <w:rPr>
          <w:rFonts w:ascii="Arial" w:hAnsi="Arial" w:cs="Arial"/>
        </w:rPr>
      </w:pPr>
      <m:oMath>
        <m:r>
          <w:rPr>
            <w:rFonts w:ascii="Cambria Math" w:hAnsi="Cambria Math" w:cs="Arial"/>
            <w:lang w:val="en-US"/>
          </w:rPr>
          <m:t>n</m:t>
        </m:r>
      </m:oMath>
      <w:r w:rsidRPr="00F91F85">
        <w:rPr>
          <w:rFonts w:ascii="Arial" w:hAnsi="Arial" w:cs="Arial"/>
        </w:rPr>
        <w:t xml:space="preserve"> – частота вращения гидромотора, с</w:t>
      </w:r>
      <w:r w:rsidRPr="00F91F85">
        <w:rPr>
          <w:rFonts w:ascii="Arial" w:hAnsi="Arial" w:cs="Arial"/>
          <w:vertAlign w:val="superscript"/>
        </w:rPr>
        <w:t>-1</w:t>
      </w:r>
      <w:r w:rsidRPr="00F91F85">
        <w:rPr>
          <w:rFonts w:ascii="Arial" w:hAnsi="Arial" w:cs="Arial"/>
        </w:rPr>
        <w:t>.</w:t>
      </w:r>
    </w:p>
    <w:p w14:paraId="53C47694" w14:textId="77777777" w:rsidR="00541C4C" w:rsidRPr="00F91F85" w:rsidRDefault="00541C4C" w:rsidP="00214B14">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При измерении подачи (расхода) весовым методом следует одновременно измерять массу рабочей жидкости с известной плотностью и время протекания этой рабочей жидкости.</w:t>
      </w:r>
    </w:p>
    <w:p w14:paraId="3305E7EE" w14:textId="77777777" w:rsidR="00541C4C" w:rsidRPr="00F91F85" w:rsidRDefault="00541C4C" w:rsidP="00F91F85">
      <w:pPr>
        <w:spacing w:line="360" w:lineRule="auto"/>
        <w:jc w:val="both"/>
        <w:rPr>
          <w:rFonts w:ascii="Arial" w:hAnsi="Arial" w:cs="Arial"/>
        </w:rPr>
      </w:pPr>
      <w:r w:rsidRPr="00F91F85">
        <w:rPr>
          <w:rFonts w:ascii="Arial" w:hAnsi="Arial" w:cs="Arial"/>
        </w:rPr>
        <w:tab/>
        <w:t>Подач</w:t>
      </w:r>
      <w:r w:rsidR="00214B14">
        <w:rPr>
          <w:rFonts w:ascii="Arial" w:hAnsi="Arial" w:cs="Arial"/>
        </w:rPr>
        <w:t>у</w:t>
      </w:r>
      <w:r w:rsidRPr="00F91F85">
        <w:rPr>
          <w:rFonts w:ascii="Arial" w:hAnsi="Arial" w:cs="Arial"/>
        </w:rPr>
        <w:t xml:space="preserve"> (расход</w:t>
      </w:r>
      <w:proofErr w:type="gramStart"/>
      <w:r w:rsidRPr="00F91F85">
        <w:rPr>
          <w:rFonts w:ascii="Arial" w:hAnsi="Arial" w:cs="Arial"/>
        </w:rPr>
        <w:t xml:space="preserve">) </w:t>
      </w:r>
      <m:oMath>
        <m:r>
          <w:rPr>
            <w:rFonts w:ascii="Cambria Math" w:hAnsi="Cambria Math" w:cs="Arial"/>
          </w:rPr>
          <m:t>Q</m:t>
        </m:r>
      </m:oMath>
      <w:r w:rsidRPr="00F91F85">
        <w:rPr>
          <w:rFonts w:ascii="Arial" w:hAnsi="Arial" w:cs="Arial"/>
        </w:rPr>
        <w:t>,</w:t>
      </w:r>
      <w:proofErr w:type="gramEnd"/>
      <w:r w:rsidRPr="00F91F85">
        <w:rPr>
          <w:rFonts w:ascii="Arial" w:hAnsi="Arial" w:cs="Arial"/>
        </w:rPr>
        <w:t xml:space="preserve"> дм</w:t>
      </w:r>
      <w:r w:rsidRPr="00F91F85">
        <w:rPr>
          <w:rFonts w:ascii="Arial" w:hAnsi="Arial" w:cs="Arial"/>
          <w:vertAlign w:val="superscript"/>
        </w:rPr>
        <w:t>3</w:t>
      </w:r>
      <w:r w:rsidRPr="00F91F85">
        <w:rPr>
          <w:rFonts w:ascii="Arial" w:hAnsi="Arial" w:cs="Arial"/>
        </w:rPr>
        <w:t>·с</w:t>
      </w:r>
      <w:r w:rsidRPr="00F91F85">
        <w:rPr>
          <w:rFonts w:ascii="Arial" w:hAnsi="Arial" w:cs="Arial"/>
          <w:vertAlign w:val="superscript"/>
        </w:rPr>
        <w:t>-1</w:t>
      </w:r>
      <w:r w:rsidRPr="00F91F85">
        <w:rPr>
          <w:rFonts w:ascii="Arial" w:hAnsi="Arial" w:cs="Arial"/>
        </w:rPr>
        <w:t>,</w:t>
      </w:r>
      <w:r w:rsidRPr="00F91F85">
        <w:rPr>
          <w:rFonts w:ascii="Arial" w:hAnsi="Arial" w:cs="Arial"/>
          <w:vertAlign w:val="superscript"/>
        </w:rPr>
        <w:t xml:space="preserve"> </w:t>
      </w:r>
      <w:r w:rsidRPr="00F91F85">
        <w:rPr>
          <w:rFonts w:ascii="Arial" w:hAnsi="Arial" w:cs="Arial"/>
        </w:rPr>
        <w:t>рассчитывают по формуле</w:t>
      </w:r>
    </w:p>
    <w:p w14:paraId="049F58FA" w14:textId="77777777" w:rsidR="00541C4C" w:rsidRPr="00F91F85" w:rsidRDefault="00541C4C"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541C4C" w:rsidRPr="00F91F85" w14:paraId="7DE033C0" w14:textId="77777777" w:rsidTr="00950329">
        <w:tc>
          <w:tcPr>
            <w:tcW w:w="8756" w:type="dxa"/>
            <w:vAlign w:val="center"/>
          </w:tcPr>
          <w:p w14:paraId="7025152E" w14:textId="77777777" w:rsidR="00541C4C" w:rsidRPr="00F91F85" w:rsidRDefault="00541C4C" w:rsidP="00F91F85">
            <w:pPr>
              <w:pStyle w:val="FORMATTEXT0"/>
              <w:spacing w:line="360" w:lineRule="auto"/>
              <w:jc w:val="center"/>
              <w:rPr>
                <w:rFonts w:eastAsia="Calibri"/>
                <w:sz w:val="24"/>
                <w:szCs w:val="24"/>
                <w:lang w:eastAsia="en-US"/>
              </w:rPr>
            </w:pPr>
            <m:oMathPara>
              <m:oMath>
                <m:r>
                  <w:rPr>
                    <w:rFonts w:ascii="Cambria Math" w:hAnsi="Cambria Math"/>
                    <w:sz w:val="24"/>
                    <w:szCs w:val="24"/>
                  </w:rPr>
                  <w:lastRenderedPageBreak/>
                  <m:t>Q=</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ρ·t</m:t>
                    </m:r>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lang w:val="en-US"/>
                  </w:rPr>
                  <m:t>,</m:t>
                </m:r>
              </m:oMath>
            </m:oMathPara>
          </w:p>
        </w:tc>
        <w:tc>
          <w:tcPr>
            <w:tcW w:w="815" w:type="dxa"/>
            <w:vAlign w:val="center"/>
          </w:tcPr>
          <w:p w14:paraId="59AA85E9" w14:textId="77777777" w:rsidR="00541C4C" w:rsidRPr="00F91F85" w:rsidRDefault="00541C4C"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1D2E5379" w14:textId="77777777" w:rsidR="00541C4C" w:rsidRPr="00F91F85" w:rsidRDefault="00541C4C" w:rsidP="00F91F85">
      <w:pPr>
        <w:tabs>
          <w:tab w:val="left" w:pos="1276"/>
        </w:tabs>
        <w:spacing w:line="360" w:lineRule="auto"/>
        <w:jc w:val="both"/>
        <w:rPr>
          <w:rFonts w:ascii="Arial" w:hAnsi="Arial" w:cs="Arial"/>
        </w:rPr>
      </w:pPr>
    </w:p>
    <w:p w14:paraId="15451337" w14:textId="77777777" w:rsidR="00541C4C" w:rsidRPr="00F91F85" w:rsidRDefault="00541C4C"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r>
          <w:rPr>
            <w:rFonts w:ascii="Cambria Math" w:hAnsi="Cambria Math" w:cs="Arial"/>
          </w:rPr>
          <m:t>m</m:t>
        </m:r>
      </m:oMath>
      <w:r w:rsidRPr="00F91F85">
        <w:rPr>
          <w:rFonts w:ascii="Arial" w:hAnsi="Arial" w:cs="Arial"/>
        </w:rPr>
        <w:t xml:space="preserve"> –</w:t>
      </w:r>
      <w:proofErr w:type="gramEnd"/>
      <w:r w:rsidRPr="00F91F85">
        <w:rPr>
          <w:rFonts w:ascii="Arial" w:hAnsi="Arial" w:cs="Arial"/>
        </w:rPr>
        <w:t xml:space="preserve"> масса рабочей жидкости по </w:t>
      </w:r>
      <w:r w:rsidR="00591C00" w:rsidRPr="00F91F85">
        <w:rPr>
          <w:rFonts w:ascii="Arial" w:hAnsi="Arial" w:cs="Arial"/>
        </w:rPr>
        <w:t>5.2</w:t>
      </w:r>
      <w:r w:rsidRPr="00F91F85">
        <w:rPr>
          <w:rFonts w:ascii="Arial" w:hAnsi="Arial" w:cs="Arial"/>
        </w:rPr>
        <w:t xml:space="preserve">, кг; </w:t>
      </w:r>
    </w:p>
    <w:p w14:paraId="15FED8AF" w14:textId="77777777" w:rsidR="00541C4C" w:rsidRPr="00F91F85" w:rsidRDefault="00541C4C" w:rsidP="00F91F85">
      <w:pPr>
        <w:tabs>
          <w:tab w:val="left" w:pos="1276"/>
        </w:tabs>
        <w:spacing w:line="360" w:lineRule="auto"/>
        <w:ind w:firstLine="426"/>
        <w:jc w:val="both"/>
        <w:rPr>
          <w:rFonts w:ascii="Arial" w:hAnsi="Arial" w:cs="Arial"/>
        </w:rPr>
      </w:pPr>
      <m:oMath>
        <m:r>
          <w:rPr>
            <w:rFonts w:ascii="Cambria Math" w:hAnsi="Cambria Math" w:cs="Arial"/>
          </w:rPr>
          <m:t>t</m:t>
        </m:r>
      </m:oMath>
      <w:r w:rsidRPr="00F91F85">
        <w:rPr>
          <w:rFonts w:ascii="Arial" w:hAnsi="Arial" w:cs="Arial"/>
        </w:rPr>
        <w:t xml:space="preserve"> – время заполнения емкости по </w:t>
      </w:r>
      <w:r w:rsidR="00591C00" w:rsidRPr="00F91F85">
        <w:rPr>
          <w:rFonts w:ascii="Arial" w:hAnsi="Arial" w:cs="Arial"/>
        </w:rPr>
        <w:t>5</w:t>
      </w:r>
      <w:r w:rsidRPr="00F91F85">
        <w:rPr>
          <w:rFonts w:ascii="Arial" w:hAnsi="Arial" w:cs="Arial"/>
        </w:rPr>
        <w:t>.6, с;</w:t>
      </w:r>
    </w:p>
    <w:p w14:paraId="6CCB71C9" w14:textId="77777777" w:rsidR="00541C4C" w:rsidRDefault="00541C4C" w:rsidP="00F91F85">
      <w:pPr>
        <w:tabs>
          <w:tab w:val="left" w:pos="1276"/>
        </w:tabs>
        <w:spacing w:line="360" w:lineRule="auto"/>
        <w:ind w:left="851" w:hanging="425"/>
        <w:jc w:val="both"/>
        <w:rPr>
          <w:rFonts w:ascii="Arial" w:hAnsi="Arial" w:cs="Arial"/>
        </w:rPr>
      </w:pPr>
      <m:oMath>
        <m:r>
          <w:rPr>
            <w:rFonts w:ascii="Cambria Math" w:hAnsi="Cambria Math" w:cs="Arial"/>
          </w:rPr>
          <m:t>ρ</m:t>
        </m:r>
      </m:oMath>
      <w:r w:rsidRPr="00F91F85">
        <w:rPr>
          <w:rFonts w:ascii="Arial" w:hAnsi="Arial" w:cs="Arial"/>
        </w:rPr>
        <w:t xml:space="preserve"> – плотность рабочей жидкости или смазочного материала, кг·м</w:t>
      </w:r>
      <w:r w:rsidRPr="00F91F85">
        <w:rPr>
          <w:rFonts w:ascii="Arial" w:hAnsi="Arial" w:cs="Arial"/>
          <w:vertAlign w:val="superscript"/>
        </w:rPr>
        <w:t>-3</w:t>
      </w:r>
      <w:r w:rsidRPr="00F91F85">
        <w:rPr>
          <w:rFonts w:ascii="Arial" w:hAnsi="Arial" w:cs="Arial"/>
        </w:rPr>
        <w:t>, определенная ареометрами по ГОСТ 18481 или пикнометрами по ГОСТ 22524.</w:t>
      </w:r>
    </w:p>
    <w:p w14:paraId="2B346BAE" w14:textId="77777777" w:rsidR="00A70B47" w:rsidRDefault="00A70B47" w:rsidP="00F91F85">
      <w:pPr>
        <w:tabs>
          <w:tab w:val="left" w:pos="1276"/>
        </w:tabs>
        <w:spacing w:line="360" w:lineRule="auto"/>
        <w:ind w:left="851" w:hanging="425"/>
        <w:jc w:val="both"/>
        <w:rPr>
          <w:rFonts w:ascii="Arial" w:hAnsi="Arial" w:cs="Arial"/>
        </w:rPr>
      </w:pPr>
    </w:p>
    <w:p w14:paraId="53D91F69" w14:textId="77777777" w:rsidR="00373805" w:rsidRPr="00F91F85" w:rsidRDefault="0010704C" w:rsidP="00214B14">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ab/>
      </w:r>
      <w:r w:rsidR="00373805" w:rsidRPr="00F91F85">
        <w:rPr>
          <w:rFonts w:ascii="Arial" w:hAnsi="Arial" w:cs="Arial"/>
          <w:b/>
        </w:rPr>
        <w:t>Измерение давления</w:t>
      </w:r>
      <w:r w:rsidR="00541C4C" w:rsidRPr="00F91F85">
        <w:rPr>
          <w:rFonts w:ascii="Arial" w:hAnsi="Arial" w:cs="Arial"/>
          <w:b/>
        </w:rPr>
        <w:t xml:space="preserve"> рабочей жидкости</w:t>
      </w:r>
    </w:p>
    <w:p w14:paraId="4B96CE7E" w14:textId="77777777" w:rsidR="00373805" w:rsidRPr="00214B14" w:rsidRDefault="00373805" w:rsidP="003D3F09">
      <w:pPr>
        <w:numPr>
          <w:ilvl w:val="2"/>
          <w:numId w:val="28"/>
        </w:numPr>
        <w:tabs>
          <w:tab w:val="left" w:pos="1418"/>
        </w:tabs>
        <w:spacing w:line="360" w:lineRule="auto"/>
        <w:ind w:left="0" w:firstLine="709"/>
        <w:jc w:val="both"/>
        <w:rPr>
          <w:rFonts w:ascii="Arial" w:hAnsi="Arial" w:cs="Arial"/>
        </w:rPr>
      </w:pPr>
      <w:r w:rsidRPr="00214B14">
        <w:rPr>
          <w:rFonts w:ascii="Arial" w:hAnsi="Arial" w:cs="Arial"/>
        </w:rPr>
        <w:t>Статич</w:t>
      </w:r>
      <w:r w:rsidR="00214B14" w:rsidRPr="00214B14">
        <w:rPr>
          <w:rFonts w:ascii="Arial" w:hAnsi="Arial" w:cs="Arial"/>
        </w:rPr>
        <w:t xml:space="preserve">еское давление следует измерять </w:t>
      </w:r>
      <w:r w:rsidRPr="00214B14">
        <w:rPr>
          <w:rFonts w:ascii="Arial" w:hAnsi="Arial" w:cs="Arial"/>
        </w:rPr>
        <w:t xml:space="preserve">манометрами, вакуумметрами и </w:t>
      </w:r>
      <w:proofErr w:type="spellStart"/>
      <w:r w:rsidRPr="00214B14">
        <w:rPr>
          <w:rFonts w:ascii="Arial" w:hAnsi="Arial" w:cs="Arial"/>
        </w:rPr>
        <w:t>мановакуумметрами</w:t>
      </w:r>
      <w:proofErr w:type="spellEnd"/>
      <w:r w:rsidRPr="00214B14">
        <w:rPr>
          <w:rFonts w:ascii="Arial" w:hAnsi="Arial" w:cs="Arial"/>
        </w:rPr>
        <w:t xml:space="preserve"> по ГОСТ 2405.</w:t>
      </w:r>
    </w:p>
    <w:p w14:paraId="737C9F52" w14:textId="77777777" w:rsidR="00373805" w:rsidRPr="00F91F85" w:rsidRDefault="00E61E08" w:rsidP="00E61E08">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 </w:t>
      </w:r>
      <w:r w:rsidR="00373805" w:rsidRPr="00F91F85">
        <w:rPr>
          <w:rFonts w:ascii="Arial" w:hAnsi="Arial" w:cs="Arial"/>
        </w:rPr>
        <w:t>Разность статич</w:t>
      </w:r>
      <w:r>
        <w:rPr>
          <w:rFonts w:ascii="Arial" w:hAnsi="Arial" w:cs="Arial"/>
        </w:rPr>
        <w:t>еских давлений следует измерять</w:t>
      </w:r>
      <w:r w:rsidR="0010704C" w:rsidRPr="00F91F85">
        <w:rPr>
          <w:rFonts w:ascii="Arial" w:hAnsi="Arial" w:cs="Arial"/>
        </w:rPr>
        <w:t xml:space="preserve"> </w:t>
      </w:r>
      <w:r w:rsidR="00373805" w:rsidRPr="00F91F85">
        <w:rPr>
          <w:rFonts w:ascii="Arial" w:hAnsi="Arial" w:cs="Arial"/>
        </w:rPr>
        <w:t>дифференциальными манометрами, в том числе дифференциал</w:t>
      </w:r>
      <w:r>
        <w:rPr>
          <w:rFonts w:ascii="Arial" w:hAnsi="Arial" w:cs="Arial"/>
        </w:rPr>
        <w:t>ьными манометрами по ГОСТ 18140.</w:t>
      </w:r>
    </w:p>
    <w:p w14:paraId="0EF90E0B" w14:textId="77777777" w:rsidR="00373805" w:rsidRPr="00F91F85" w:rsidRDefault="0010704C" w:rsidP="00F91F85">
      <w:pPr>
        <w:spacing w:line="360" w:lineRule="auto"/>
        <w:jc w:val="both"/>
        <w:rPr>
          <w:rFonts w:ascii="Arial" w:hAnsi="Arial" w:cs="Arial"/>
        </w:rPr>
      </w:pPr>
      <w:r w:rsidRPr="00F91F85">
        <w:rPr>
          <w:rFonts w:ascii="Arial" w:hAnsi="Arial" w:cs="Arial"/>
        </w:rPr>
        <w:tab/>
      </w:r>
      <w:r w:rsidR="00373805" w:rsidRPr="00F91F85">
        <w:rPr>
          <w:rFonts w:ascii="Arial" w:hAnsi="Arial" w:cs="Arial"/>
        </w:rPr>
        <w:t xml:space="preserve">Допускается определять разность давлений по показаниям двух манометров, в том </w:t>
      </w:r>
      <w:r w:rsidR="0009338D" w:rsidRPr="00F91F85">
        <w:rPr>
          <w:rFonts w:ascii="Arial" w:hAnsi="Arial" w:cs="Arial"/>
        </w:rPr>
        <w:t>числе манометров по ГОСТ 2405.</w:t>
      </w:r>
    </w:p>
    <w:p w14:paraId="039C7C37" w14:textId="77777777" w:rsidR="00373805" w:rsidRPr="00F91F85" w:rsidRDefault="00515CD0" w:rsidP="00515CD0">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 </w:t>
      </w:r>
      <w:r w:rsidR="00B66766" w:rsidRPr="00F91F85">
        <w:rPr>
          <w:rFonts w:ascii="Arial" w:hAnsi="Arial" w:cs="Arial"/>
        </w:rPr>
        <w:t xml:space="preserve"> </w:t>
      </w:r>
      <w:r w:rsidR="00373805" w:rsidRPr="00F91F85">
        <w:rPr>
          <w:rFonts w:ascii="Arial" w:hAnsi="Arial" w:cs="Arial"/>
        </w:rPr>
        <w:t xml:space="preserve">Динамическое давление следует регистрировать во времени, используя самопишущие манометры, вакуумметры и </w:t>
      </w:r>
      <w:proofErr w:type="spellStart"/>
      <w:r w:rsidR="00373805" w:rsidRPr="00F91F85">
        <w:rPr>
          <w:rFonts w:ascii="Arial" w:hAnsi="Arial" w:cs="Arial"/>
        </w:rPr>
        <w:t>мановакуумметры</w:t>
      </w:r>
      <w:proofErr w:type="spellEnd"/>
      <w:r w:rsidR="00373805" w:rsidRPr="00F91F85">
        <w:rPr>
          <w:rFonts w:ascii="Arial" w:hAnsi="Arial" w:cs="Arial"/>
        </w:rPr>
        <w:t>, в том числе по ГОСТ 2405, или измерительные системы, состоящие из преобразователей давления и согласующих усилительных и регистрирующих устройств.</w:t>
      </w:r>
    </w:p>
    <w:p w14:paraId="2555F0A5" w14:textId="77777777" w:rsidR="0009338D" w:rsidRPr="00515CD0" w:rsidRDefault="00515CD0" w:rsidP="00F91F85">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 </w:t>
      </w:r>
      <w:r w:rsidR="00373805" w:rsidRPr="00F91F85">
        <w:rPr>
          <w:rFonts w:ascii="Arial" w:hAnsi="Arial" w:cs="Arial"/>
        </w:rPr>
        <w:t>Для измерения</w:t>
      </w:r>
      <w:r w:rsidR="0009338D" w:rsidRPr="00F91F85">
        <w:rPr>
          <w:rFonts w:ascii="Arial" w:hAnsi="Arial" w:cs="Arial"/>
        </w:rPr>
        <w:t xml:space="preserve"> давления в гидролинии</w:t>
      </w:r>
      <w:r w:rsidR="00373805" w:rsidRPr="00F91F85">
        <w:rPr>
          <w:rFonts w:ascii="Arial" w:hAnsi="Arial" w:cs="Arial"/>
        </w:rPr>
        <w:t xml:space="preserve"> при динамических стендовых испытаниях точка отбора давления должна быть расположена на прямолинейном участке линии на расстоянии не </w:t>
      </w:r>
      <w:proofErr w:type="gramStart"/>
      <w:r w:rsidR="00373805" w:rsidRPr="00F91F85">
        <w:rPr>
          <w:rFonts w:ascii="Arial" w:hAnsi="Arial" w:cs="Arial"/>
        </w:rPr>
        <w:t xml:space="preserve">менее </w:t>
      </w:r>
      <m:oMath>
        <m:r>
          <m:rPr>
            <m:sty m:val="p"/>
          </m:rPr>
          <w:rPr>
            <w:rFonts w:ascii="Cambria Math" w:hAnsi="Cambria Math" w:cs="Arial"/>
          </w:rPr>
          <m:t>5</m:t>
        </m:r>
        <m:r>
          <w:rPr>
            <w:rFonts w:ascii="Cambria Math" w:hAnsi="Cambria Math" w:cs="Arial"/>
          </w:rPr>
          <m:t>d</m:t>
        </m:r>
      </m:oMath>
      <w:r w:rsidR="00373805" w:rsidRPr="00F91F85">
        <w:rPr>
          <w:rFonts w:ascii="Arial" w:hAnsi="Arial" w:cs="Arial"/>
        </w:rPr>
        <w:t xml:space="preserve"> от</w:t>
      </w:r>
      <w:proofErr w:type="gramEnd"/>
      <w:r w:rsidR="00373805" w:rsidRPr="00F91F85">
        <w:rPr>
          <w:rFonts w:ascii="Arial" w:hAnsi="Arial" w:cs="Arial"/>
        </w:rPr>
        <w:t xml:space="preserve"> испытуемого устройства или места, которое вызывает турбулентность потока (колено, изменение сечения трубопровода и т.п.), если точка отбора находится перед испытуемым устройством, и не менее </w:t>
      </w:r>
      <m:oMath>
        <m:r>
          <m:rPr>
            <m:sty m:val="p"/>
          </m:rPr>
          <w:rPr>
            <w:rFonts w:ascii="Cambria Math" w:hAnsi="Cambria Math" w:cs="Arial"/>
          </w:rPr>
          <m:t>10</m:t>
        </m:r>
        <m:r>
          <w:rPr>
            <w:rFonts w:ascii="Cambria Math" w:hAnsi="Cambria Math" w:cs="Arial"/>
          </w:rPr>
          <m:t>d</m:t>
        </m:r>
      </m:oMath>
      <w:r w:rsidR="00373805" w:rsidRPr="00F91F85">
        <w:rPr>
          <w:rFonts w:ascii="Arial" w:hAnsi="Arial" w:cs="Arial"/>
        </w:rPr>
        <w:t xml:space="preserve">, если она находится за испытуемым устройством, где </w:t>
      </w:r>
      <m:oMath>
        <m:r>
          <w:rPr>
            <w:rFonts w:ascii="Cambria Math" w:hAnsi="Cambria Math" w:cs="Arial"/>
          </w:rPr>
          <m:t>d</m:t>
        </m:r>
      </m:oMath>
      <w:r w:rsidR="00234E8B" w:rsidRPr="00F91F85">
        <w:rPr>
          <w:rFonts w:ascii="Arial" w:hAnsi="Arial" w:cs="Arial"/>
        </w:rPr>
        <w:t xml:space="preserve"> –</w:t>
      </w:r>
      <w:r w:rsidR="00373805" w:rsidRPr="00F91F85">
        <w:rPr>
          <w:rFonts w:ascii="Arial" w:hAnsi="Arial" w:cs="Arial"/>
        </w:rPr>
        <w:t xml:space="preserve"> внутренний (или эквивалентный) диаметр проходного сечения линий.</w:t>
      </w:r>
    </w:p>
    <w:p w14:paraId="6CFDB94A" w14:textId="77777777" w:rsidR="00373805" w:rsidRPr="00F91F85" w:rsidRDefault="00515CD0" w:rsidP="00515CD0">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 </w:t>
      </w:r>
      <w:r w:rsidR="00373805" w:rsidRPr="00F91F85">
        <w:rPr>
          <w:rFonts w:ascii="Arial" w:hAnsi="Arial" w:cs="Arial"/>
        </w:rPr>
        <w:t>Длина трубопровода, соединяющего прибор с точкой отбора давления, не должна превышать 5 м при измерении статического давления; 0,25 м - при измерении динамического давления.</w:t>
      </w:r>
    </w:p>
    <w:p w14:paraId="5CBA336F" w14:textId="77777777" w:rsidR="00373805" w:rsidRPr="00F91F85" w:rsidRDefault="00373805" w:rsidP="00F91F85">
      <w:pPr>
        <w:tabs>
          <w:tab w:val="left" w:pos="1276"/>
        </w:tabs>
        <w:spacing w:line="360" w:lineRule="auto"/>
        <w:ind w:firstLine="709"/>
        <w:jc w:val="both"/>
        <w:rPr>
          <w:rFonts w:ascii="Arial" w:hAnsi="Arial" w:cs="Arial"/>
        </w:rPr>
      </w:pPr>
      <w:r w:rsidRPr="00F91F85">
        <w:rPr>
          <w:rFonts w:ascii="Arial" w:hAnsi="Arial" w:cs="Arial"/>
        </w:rPr>
        <w:t xml:space="preserve">Трубопровод должен иметь наименьшее число изгибов с минимальным </w:t>
      </w:r>
      <w:proofErr w:type="gramStart"/>
      <w:r w:rsidRPr="00F91F85">
        <w:rPr>
          <w:rFonts w:ascii="Arial" w:hAnsi="Arial" w:cs="Arial"/>
        </w:rPr>
        <w:t xml:space="preserve">радиусом </w:t>
      </w:r>
      <m:oMath>
        <m:r>
          <w:rPr>
            <w:rFonts w:ascii="Cambria Math" w:hAnsi="Cambria Math" w:cs="Arial"/>
          </w:rPr>
          <m:t>5</m:t>
        </m:r>
        <m:r>
          <w:rPr>
            <w:rFonts w:ascii="Cambria Math" w:hAnsi="Cambria Math" w:cs="Arial"/>
            <w:lang w:val="en-US"/>
          </w:rPr>
          <m:t>d</m:t>
        </m:r>
      </m:oMath>
      <w:r w:rsidRPr="00F91F85">
        <w:rPr>
          <w:rFonts w:ascii="Arial" w:hAnsi="Arial" w:cs="Arial"/>
        </w:rPr>
        <w:t>.</w:t>
      </w:r>
      <w:proofErr w:type="gramEnd"/>
    </w:p>
    <w:p w14:paraId="6E54045C" w14:textId="77777777" w:rsidR="00373805" w:rsidRPr="00F91F85" w:rsidRDefault="00515CD0" w:rsidP="00515CD0">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 </w:t>
      </w:r>
      <w:r w:rsidR="00373805" w:rsidRPr="00F91F85">
        <w:rPr>
          <w:rFonts w:ascii="Arial" w:hAnsi="Arial" w:cs="Arial"/>
        </w:rPr>
        <w:t>Если точка отбора давления находится не на одном уровне с преобразователем прибора, что вызывает увеличение погрешности более чем на 20</w:t>
      </w:r>
      <w:r w:rsidR="00B43889" w:rsidRPr="00F91F85">
        <w:rPr>
          <w:rFonts w:ascii="Arial" w:hAnsi="Arial" w:cs="Arial"/>
        </w:rPr>
        <w:t xml:space="preserve"> </w:t>
      </w:r>
      <w:r w:rsidR="00373805" w:rsidRPr="00F91F85">
        <w:rPr>
          <w:rFonts w:ascii="Arial" w:hAnsi="Arial" w:cs="Arial"/>
        </w:rPr>
        <w:t xml:space="preserve">% значений, приведенных в </w:t>
      </w:r>
      <w:r w:rsidR="00B43889" w:rsidRPr="00F91F85">
        <w:rPr>
          <w:rFonts w:ascii="Arial" w:hAnsi="Arial" w:cs="Arial"/>
        </w:rPr>
        <w:t xml:space="preserve">таблице </w:t>
      </w:r>
      <w:r w:rsidR="00373805" w:rsidRPr="00F91F85">
        <w:rPr>
          <w:rFonts w:ascii="Arial" w:hAnsi="Arial" w:cs="Arial"/>
        </w:rPr>
        <w:t xml:space="preserve">1, следует для давления, измеренного прибором, внести </w:t>
      </w:r>
      <w:proofErr w:type="gramStart"/>
      <w:r w:rsidR="00373805" w:rsidRPr="00F91F85">
        <w:rPr>
          <w:rFonts w:ascii="Arial" w:hAnsi="Arial" w:cs="Arial"/>
        </w:rPr>
        <w:t>поправку</w:t>
      </w:r>
      <w:r w:rsidR="00B43889" w:rsidRPr="00F91F85">
        <w:rPr>
          <w:rFonts w:ascii="Arial" w:hAnsi="Arial" w:cs="Arial"/>
        </w:rPr>
        <w:t xml:space="preserve"> </w:t>
      </w:r>
      <m:oMath>
        <m:r>
          <w:rPr>
            <w:rFonts w:ascii="Cambria Math" w:hAnsi="Cambria Math" w:cs="Arial"/>
          </w:rPr>
          <m:t>∆</m:t>
        </m:r>
        <m:r>
          <w:rPr>
            <w:rFonts w:ascii="Cambria Math" w:hAnsi="Cambria Math" w:cs="Arial"/>
            <w:lang w:val="en-US"/>
          </w:rPr>
          <m:t>p</m:t>
        </m:r>
      </m:oMath>
      <w:r w:rsidR="00373805" w:rsidRPr="00F91F85">
        <w:rPr>
          <w:rFonts w:ascii="Arial" w:hAnsi="Arial" w:cs="Arial"/>
        </w:rPr>
        <w:t>,</w:t>
      </w:r>
      <w:proofErr w:type="gramEnd"/>
      <w:r w:rsidR="00373805" w:rsidRPr="00F91F85">
        <w:rPr>
          <w:rFonts w:ascii="Arial" w:hAnsi="Arial" w:cs="Arial"/>
        </w:rPr>
        <w:t xml:space="preserve"> МПа, рассчитанную по формуле</w:t>
      </w:r>
    </w:p>
    <w:p w14:paraId="283831DD" w14:textId="77777777" w:rsidR="00B43889" w:rsidRPr="00F91F85" w:rsidRDefault="00B43889" w:rsidP="00F91F85">
      <w:pPr>
        <w:tabs>
          <w:tab w:val="left" w:pos="1276"/>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B43889" w:rsidRPr="00F91F85" w14:paraId="310B13AC" w14:textId="77777777" w:rsidTr="004B679C">
        <w:tc>
          <w:tcPr>
            <w:tcW w:w="8756" w:type="dxa"/>
            <w:vAlign w:val="center"/>
          </w:tcPr>
          <w:p w14:paraId="0EDDA941" w14:textId="77777777" w:rsidR="00B43889" w:rsidRPr="00F91F85" w:rsidRDefault="00B43889" w:rsidP="00F91F85">
            <w:pPr>
              <w:pStyle w:val="FORMATTEXT0"/>
              <w:spacing w:line="360" w:lineRule="auto"/>
              <w:jc w:val="both"/>
              <w:rPr>
                <w:rFonts w:eastAsia="Calibri"/>
                <w:sz w:val="24"/>
                <w:szCs w:val="24"/>
                <w:lang w:eastAsia="en-US"/>
              </w:rPr>
            </w:pPr>
            <m:oMathPara>
              <m:oMath>
                <m:r>
                  <w:rPr>
                    <w:rFonts w:ascii="Cambria Math" w:hAnsi="Cambria Math"/>
                    <w:sz w:val="24"/>
                    <w:szCs w:val="24"/>
                  </w:rPr>
                  <w:lastRenderedPageBreak/>
                  <m:t>∆</m:t>
                </m:r>
                <m:r>
                  <w:rPr>
                    <w:rFonts w:ascii="Cambria Math" w:hAnsi="Cambria Math"/>
                    <w:sz w:val="24"/>
                    <w:szCs w:val="24"/>
                    <w:lang w:val="en-US"/>
                  </w:rPr>
                  <m:t>p=ρ·h·g·</m:t>
                </m:r>
                <m:sSup>
                  <m:sSupPr>
                    <m:ctrlPr>
                      <w:rPr>
                        <w:rFonts w:ascii="Cambria Math" w:hAnsi="Cambria Math"/>
                        <w:i/>
                        <w:sz w:val="24"/>
                        <w:szCs w:val="24"/>
                        <w:lang w:val="en-US"/>
                      </w:rPr>
                    </m:ctrlPr>
                  </m:sSupPr>
                  <m:e>
                    <m:r>
                      <w:rPr>
                        <w:rFonts w:ascii="Cambria Math" w:hAnsi="Cambria Math"/>
                        <w:sz w:val="24"/>
                        <w:szCs w:val="24"/>
                        <w:lang w:val="en-US"/>
                      </w:rPr>
                      <m:t>10</m:t>
                    </m:r>
                  </m:e>
                  <m:sup>
                    <m:r>
                      <w:rPr>
                        <w:rFonts w:ascii="Cambria Math" w:hAnsi="Cambria Math"/>
                        <w:sz w:val="24"/>
                        <w:szCs w:val="24"/>
                        <w:lang w:val="en-US"/>
                      </w:rPr>
                      <m:t>-6</m:t>
                    </m:r>
                  </m:sup>
                </m:sSup>
                <m:r>
                  <w:rPr>
                    <w:rFonts w:ascii="Cambria Math" w:hAnsi="Cambria Math"/>
                    <w:sz w:val="24"/>
                    <w:szCs w:val="24"/>
                    <w:lang w:val="en-US"/>
                  </w:rPr>
                  <m:t>,</m:t>
                </m:r>
              </m:oMath>
            </m:oMathPara>
          </w:p>
        </w:tc>
        <w:tc>
          <w:tcPr>
            <w:tcW w:w="815" w:type="dxa"/>
            <w:vAlign w:val="center"/>
          </w:tcPr>
          <w:p w14:paraId="68B2DE67" w14:textId="77777777" w:rsidR="00B43889" w:rsidRPr="00F91F85" w:rsidRDefault="00B43889" w:rsidP="00F91F85">
            <w:pPr>
              <w:pStyle w:val="FORMATTEXT0"/>
              <w:spacing w:line="360" w:lineRule="auto"/>
              <w:jc w:val="both"/>
              <w:rPr>
                <w:rFonts w:eastAsia="Calibri"/>
                <w:sz w:val="24"/>
                <w:szCs w:val="24"/>
                <w:lang w:eastAsia="en-US"/>
              </w:rPr>
            </w:pPr>
            <w:r w:rsidRPr="00F91F85">
              <w:rPr>
                <w:rFonts w:eastAsia="Calibri"/>
                <w:sz w:val="24"/>
                <w:szCs w:val="24"/>
                <w:lang w:eastAsia="en-US"/>
              </w:rPr>
              <w:t>(</w:t>
            </w:r>
            <w:r w:rsidR="003D7061" w:rsidRPr="00F91F85">
              <w:rPr>
                <w:rFonts w:eastAsia="Calibri"/>
                <w:sz w:val="24"/>
                <w:szCs w:val="24"/>
                <w:lang w:eastAsia="en-US"/>
              </w:rPr>
              <w:fldChar w:fldCharType="begin"/>
            </w:r>
            <w:r w:rsidR="003D7061" w:rsidRPr="00F91F85">
              <w:rPr>
                <w:rFonts w:eastAsia="Calibri"/>
                <w:sz w:val="24"/>
                <w:szCs w:val="24"/>
                <w:lang w:eastAsia="en-US"/>
              </w:rPr>
              <w:instrText xml:space="preserve"> AUTONUMLGL  \e </w:instrText>
            </w:r>
            <w:r w:rsidR="003D7061" w:rsidRPr="00F91F85">
              <w:rPr>
                <w:rFonts w:eastAsia="Calibri"/>
                <w:sz w:val="24"/>
                <w:szCs w:val="24"/>
                <w:lang w:eastAsia="en-US"/>
              </w:rPr>
              <w:fldChar w:fldCharType="end"/>
            </w:r>
            <w:r w:rsidRPr="00F91F85">
              <w:rPr>
                <w:rFonts w:eastAsia="Calibri"/>
                <w:sz w:val="24"/>
                <w:szCs w:val="24"/>
                <w:lang w:eastAsia="en-US"/>
              </w:rPr>
              <w:t>)</w:t>
            </w:r>
          </w:p>
        </w:tc>
      </w:tr>
    </w:tbl>
    <w:p w14:paraId="10FE89CD" w14:textId="77777777" w:rsidR="00B43889" w:rsidRPr="00F91F85" w:rsidRDefault="00B43889" w:rsidP="00F91F85">
      <w:pPr>
        <w:tabs>
          <w:tab w:val="left" w:pos="1276"/>
        </w:tabs>
        <w:spacing w:line="360" w:lineRule="auto"/>
        <w:jc w:val="both"/>
        <w:rPr>
          <w:rFonts w:ascii="Arial" w:hAnsi="Arial" w:cs="Arial"/>
        </w:rPr>
      </w:pPr>
    </w:p>
    <w:p w14:paraId="0FF9288F" w14:textId="77777777" w:rsidR="00373805" w:rsidRPr="00F91F85" w:rsidRDefault="00373805"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r>
          <w:rPr>
            <w:rFonts w:ascii="Cambria Math" w:hAnsi="Cambria Math" w:cs="Arial"/>
            <w:lang w:val="en-US"/>
          </w:rPr>
          <m:t>ρ</m:t>
        </m:r>
      </m:oMath>
      <w:r w:rsidR="00B43889" w:rsidRPr="00F91F85">
        <w:rPr>
          <w:rFonts w:ascii="Arial" w:hAnsi="Arial" w:cs="Arial"/>
        </w:rPr>
        <w:t xml:space="preserve"> –</w:t>
      </w:r>
      <w:proofErr w:type="gramEnd"/>
      <w:r w:rsidR="00B43889" w:rsidRPr="00F91F85">
        <w:rPr>
          <w:rFonts w:ascii="Arial" w:hAnsi="Arial" w:cs="Arial"/>
        </w:rPr>
        <w:t xml:space="preserve"> пл</w:t>
      </w:r>
      <w:r w:rsidRPr="00F91F85">
        <w:rPr>
          <w:rFonts w:ascii="Arial" w:hAnsi="Arial" w:cs="Arial"/>
        </w:rPr>
        <w:t>отность жидкости, кг·м</w:t>
      </w:r>
      <w:r w:rsidR="00B43889" w:rsidRPr="00F91F85">
        <w:rPr>
          <w:rFonts w:ascii="Arial" w:hAnsi="Arial" w:cs="Arial"/>
          <w:vertAlign w:val="superscript"/>
        </w:rPr>
        <w:t>-3</w:t>
      </w:r>
      <w:r w:rsidRPr="00F91F85">
        <w:rPr>
          <w:rFonts w:ascii="Arial" w:hAnsi="Arial" w:cs="Arial"/>
        </w:rPr>
        <w:t xml:space="preserve">; </w:t>
      </w:r>
    </w:p>
    <w:p w14:paraId="6495BA6F" w14:textId="77777777" w:rsidR="00373805" w:rsidRPr="00F91F85" w:rsidRDefault="00B43889" w:rsidP="00F91F85">
      <w:pPr>
        <w:tabs>
          <w:tab w:val="left" w:pos="1276"/>
        </w:tabs>
        <w:spacing w:line="360" w:lineRule="auto"/>
        <w:ind w:firstLine="426"/>
        <w:jc w:val="both"/>
        <w:rPr>
          <w:rFonts w:ascii="Arial" w:hAnsi="Arial" w:cs="Arial"/>
        </w:rPr>
      </w:pPr>
      <m:oMath>
        <m:r>
          <w:rPr>
            <w:rFonts w:ascii="Cambria Math" w:hAnsi="Cambria Math" w:cs="Arial"/>
          </w:rPr>
          <m:t>h</m:t>
        </m:r>
      </m:oMath>
      <w:r w:rsidRPr="00F91F85">
        <w:rPr>
          <w:rFonts w:ascii="Arial" w:hAnsi="Arial" w:cs="Arial"/>
        </w:rPr>
        <w:t xml:space="preserve"> </w:t>
      </w:r>
      <w:r w:rsidR="00373805" w:rsidRPr="00F91F85">
        <w:rPr>
          <w:rFonts w:ascii="Arial" w:hAnsi="Arial" w:cs="Arial"/>
        </w:rPr>
        <w:t>- разность уровней между точкой отбора давления и преобразователем прибора, м;</w:t>
      </w:r>
    </w:p>
    <w:p w14:paraId="5F1E0EE9" w14:textId="77777777" w:rsidR="0009338D" w:rsidRPr="00F91F85" w:rsidRDefault="00B43889" w:rsidP="00F91F85">
      <w:pPr>
        <w:tabs>
          <w:tab w:val="left" w:pos="1276"/>
        </w:tabs>
        <w:spacing w:line="360" w:lineRule="auto"/>
        <w:ind w:firstLine="426"/>
        <w:jc w:val="both"/>
        <w:rPr>
          <w:rFonts w:ascii="Arial" w:hAnsi="Arial" w:cs="Arial"/>
        </w:rPr>
      </w:pPr>
      <m:oMath>
        <m:r>
          <w:rPr>
            <w:rFonts w:ascii="Cambria Math" w:hAnsi="Cambria Math" w:cs="Arial"/>
            <w:lang w:val="en-US"/>
          </w:rPr>
          <m:t>g</m:t>
        </m:r>
      </m:oMath>
      <w:r w:rsidRPr="00F91F85">
        <w:rPr>
          <w:rFonts w:ascii="Arial" w:hAnsi="Arial" w:cs="Arial"/>
        </w:rPr>
        <w:t xml:space="preserve"> –</w:t>
      </w:r>
      <w:r w:rsidR="00373805" w:rsidRPr="00F91F85">
        <w:rPr>
          <w:rFonts w:ascii="Arial" w:hAnsi="Arial" w:cs="Arial"/>
        </w:rPr>
        <w:t xml:space="preserve"> ускорение силы тяжести, м·с</w:t>
      </w:r>
      <w:r w:rsidRPr="00F91F85">
        <w:rPr>
          <w:rFonts w:ascii="Arial" w:hAnsi="Arial" w:cs="Arial"/>
          <w:vertAlign w:val="superscript"/>
        </w:rPr>
        <w:t>-2</w:t>
      </w:r>
      <w:r w:rsidR="00373805" w:rsidRPr="00F91F85">
        <w:rPr>
          <w:rFonts w:ascii="Arial" w:hAnsi="Arial" w:cs="Arial"/>
        </w:rPr>
        <w:t>.</w:t>
      </w:r>
    </w:p>
    <w:p w14:paraId="1F2EF1A4" w14:textId="77777777" w:rsidR="00373805" w:rsidRPr="00F91F85" w:rsidRDefault="00373805" w:rsidP="00515CD0">
      <w:pPr>
        <w:tabs>
          <w:tab w:val="left" w:pos="1276"/>
        </w:tabs>
        <w:spacing w:line="360" w:lineRule="auto"/>
        <w:ind w:firstLine="709"/>
        <w:jc w:val="both"/>
        <w:rPr>
          <w:rFonts w:ascii="Arial" w:hAnsi="Arial" w:cs="Arial"/>
        </w:rPr>
      </w:pPr>
      <w:r w:rsidRPr="00F91F85">
        <w:rPr>
          <w:rFonts w:ascii="Arial" w:hAnsi="Arial" w:cs="Arial"/>
        </w:rPr>
        <w:t xml:space="preserve">Действительное (откорректированное) значение </w:t>
      </w:r>
      <w:proofErr w:type="gramStart"/>
      <w:r w:rsidRPr="00F91F85">
        <w:rPr>
          <w:rFonts w:ascii="Arial" w:hAnsi="Arial" w:cs="Arial"/>
        </w:rPr>
        <w:t xml:space="preserve">давления </w:t>
      </w:r>
      <m:oMath>
        <m:r>
          <w:rPr>
            <w:rFonts w:ascii="Cambria Math" w:hAnsi="Cambria Math" w:cs="Arial"/>
            <w:lang w:val="en-US"/>
          </w:rPr>
          <m:t>p</m:t>
        </m:r>
      </m:oMath>
      <w:r w:rsidRPr="00F91F85">
        <w:rPr>
          <w:rFonts w:ascii="Arial" w:hAnsi="Arial" w:cs="Arial"/>
        </w:rPr>
        <w:t>,</w:t>
      </w:r>
      <w:proofErr w:type="gramEnd"/>
      <w:r w:rsidRPr="00F91F85">
        <w:rPr>
          <w:rFonts w:ascii="Arial" w:hAnsi="Arial" w:cs="Arial"/>
        </w:rPr>
        <w:t xml:space="preserve"> МПа, рассчитывают по формуле</w:t>
      </w:r>
    </w:p>
    <w:p w14:paraId="66F8D0C1" w14:textId="77777777" w:rsidR="00B43889" w:rsidRPr="00F91F85" w:rsidRDefault="00B43889" w:rsidP="00F91F85">
      <w:pPr>
        <w:tabs>
          <w:tab w:val="left" w:pos="1276"/>
        </w:tabs>
        <w:spacing w:line="360" w:lineRule="auto"/>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B43889" w:rsidRPr="00F91F85" w14:paraId="1D208707" w14:textId="77777777" w:rsidTr="004B679C">
        <w:tc>
          <w:tcPr>
            <w:tcW w:w="8756" w:type="dxa"/>
            <w:vAlign w:val="center"/>
          </w:tcPr>
          <w:p w14:paraId="726D7472" w14:textId="77777777" w:rsidR="00B43889" w:rsidRPr="00F91F85" w:rsidRDefault="00B43889" w:rsidP="00F91F85">
            <w:pPr>
              <w:pStyle w:val="FORMATTEXT0"/>
              <w:spacing w:line="360" w:lineRule="auto"/>
              <w:jc w:val="center"/>
              <w:rPr>
                <w:rFonts w:eastAsia="Calibri"/>
                <w:sz w:val="24"/>
                <w:szCs w:val="24"/>
                <w:lang w:eastAsia="en-US"/>
              </w:rPr>
            </w:pPr>
            <m:oMathPara>
              <m:oMath>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h</m:t>
                    </m:r>
                  </m:sub>
                </m:sSub>
                <m:r>
                  <w:rPr>
                    <w:rFonts w:ascii="Cambria Math" w:hAnsi="Cambria Math"/>
                    <w:sz w:val="24"/>
                    <w:szCs w:val="24"/>
                    <w:lang w:val="en-US"/>
                  </w:rPr>
                  <m:t>±∆p,</m:t>
                </m:r>
              </m:oMath>
            </m:oMathPara>
          </w:p>
        </w:tc>
        <w:tc>
          <w:tcPr>
            <w:tcW w:w="815" w:type="dxa"/>
            <w:vAlign w:val="center"/>
          </w:tcPr>
          <w:p w14:paraId="6C192EAD" w14:textId="77777777" w:rsidR="00B43889" w:rsidRPr="00F91F85" w:rsidRDefault="003D7061"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03E8EBD7" w14:textId="77777777" w:rsidR="00B43889" w:rsidRPr="00F91F85" w:rsidRDefault="00B43889" w:rsidP="00F91F85">
      <w:pPr>
        <w:tabs>
          <w:tab w:val="left" w:pos="1276"/>
        </w:tabs>
        <w:spacing w:line="360" w:lineRule="auto"/>
        <w:jc w:val="both"/>
        <w:rPr>
          <w:rFonts w:ascii="Arial" w:hAnsi="Arial" w:cs="Arial"/>
        </w:rPr>
      </w:pPr>
    </w:p>
    <w:p w14:paraId="19AC57D9" w14:textId="77777777" w:rsidR="00373805" w:rsidRPr="00F91F85" w:rsidRDefault="00373805"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sSub>
          <m:sSubPr>
            <m:ctrlPr>
              <w:rPr>
                <w:rFonts w:ascii="Cambria Math" w:hAnsi="Cambria Math" w:cs="Arial"/>
                <w:i/>
                <w:lang w:val="en-US"/>
              </w:rPr>
            </m:ctrlPr>
          </m:sSubPr>
          <m:e>
            <m:r>
              <w:rPr>
                <w:rFonts w:ascii="Cambria Math" w:hAnsi="Cambria Math" w:cs="Arial"/>
                <w:lang w:val="en-US"/>
              </w:rPr>
              <m:t>p</m:t>
            </m:r>
          </m:e>
          <m:sub>
            <m:r>
              <w:rPr>
                <w:rFonts w:ascii="Cambria Math" w:hAnsi="Cambria Math" w:cs="Arial"/>
              </w:rPr>
              <m:t>h</m:t>
            </m:r>
          </m:sub>
        </m:sSub>
      </m:oMath>
      <w:r w:rsidR="00B43889" w:rsidRPr="00F91F85">
        <w:rPr>
          <w:rFonts w:ascii="Arial" w:hAnsi="Arial" w:cs="Arial"/>
        </w:rPr>
        <w:t xml:space="preserve"> –</w:t>
      </w:r>
      <w:proofErr w:type="gramEnd"/>
      <w:r w:rsidRPr="00F91F85">
        <w:rPr>
          <w:rFonts w:ascii="Arial" w:hAnsi="Arial" w:cs="Arial"/>
        </w:rPr>
        <w:t xml:space="preserve"> давление по показанию прибора, МПа. </w:t>
      </w:r>
    </w:p>
    <w:p w14:paraId="03B2D0EA" w14:textId="77777777" w:rsidR="00373805" w:rsidRPr="009713C9" w:rsidRDefault="00B43889" w:rsidP="00F91F85">
      <w:pPr>
        <w:tabs>
          <w:tab w:val="left" w:pos="1276"/>
        </w:tabs>
        <w:spacing w:line="360" w:lineRule="auto"/>
        <w:ind w:firstLine="709"/>
        <w:jc w:val="both"/>
        <w:rPr>
          <w:rFonts w:ascii="Arial" w:hAnsi="Arial" w:cs="Arial"/>
          <w:sz w:val="22"/>
        </w:rPr>
      </w:pPr>
      <w:r w:rsidRPr="009713C9">
        <w:rPr>
          <w:rFonts w:ascii="Arial" w:hAnsi="Arial" w:cs="Arial"/>
          <w:spacing w:val="20"/>
          <w:sz w:val="22"/>
        </w:rPr>
        <w:t>Примечание</w:t>
      </w:r>
      <w:r w:rsidRPr="009713C9">
        <w:rPr>
          <w:rFonts w:ascii="Arial" w:hAnsi="Arial" w:cs="Arial"/>
          <w:sz w:val="22"/>
        </w:rPr>
        <w:t xml:space="preserve"> – </w:t>
      </w:r>
      <w:r w:rsidR="00373805" w:rsidRPr="009713C9">
        <w:rPr>
          <w:rFonts w:ascii="Arial" w:hAnsi="Arial" w:cs="Arial"/>
          <w:sz w:val="22"/>
        </w:rPr>
        <w:t xml:space="preserve">Знак </w:t>
      </w:r>
      <w:r w:rsidRPr="009713C9">
        <w:rPr>
          <w:rFonts w:ascii="Arial" w:hAnsi="Arial" w:cs="Arial"/>
          <w:sz w:val="22"/>
        </w:rPr>
        <w:t>«плюс»</w:t>
      </w:r>
      <w:r w:rsidR="00373805" w:rsidRPr="009713C9">
        <w:rPr>
          <w:rFonts w:ascii="Arial" w:hAnsi="Arial" w:cs="Arial"/>
          <w:sz w:val="22"/>
        </w:rPr>
        <w:t xml:space="preserve"> применяется в случае, когда преобразователь прибора находится выше точки отбора, а знак </w:t>
      </w:r>
      <w:r w:rsidRPr="009713C9">
        <w:rPr>
          <w:rFonts w:ascii="Arial" w:hAnsi="Arial" w:cs="Arial"/>
          <w:sz w:val="22"/>
        </w:rPr>
        <w:t>«</w:t>
      </w:r>
      <w:r w:rsidR="00373805" w:rsidRPr="009713C9">
        <w:rPr>
          <w:rFonts w:ascii="Arial" w:hAnsi="Arial" w:cs="Arial"/>
          <w:sz w:val="22"/>
        </w:rPr>
        <w:t>минус</w:t>
      </w:r>
      <w:r w:rsidRPr="009713C9">
        <w:rPr>
          <w:rFonts w:ascii="Arial" w:hAnsi="Arial" w:cs="Arial"/>
          <w:sz w:val="22"/>
        </w:rPr>
        <w:t>»</w:t>
      </w:r>
      <w:r w:rsidR="00373805" w:rsidRPr="009713C9">
        <w:rPr>
          <w:rFonts w:ascii="Arial" w:hAnsi="Arial" w:cs="Arial"/>
          <w:sz w:val="22"/>
        </w:rPr>
        <w:t xml:space="preserve"> - когда ниже точки отбора давления.</w:t>
      </w:r>
    </w:p>
    <w:p w14:paraId="7E055382" w14:textId="77777777" w:rsidR="00FD377B" w:rsidRDefault="00FD377B" w:rsidP="00F91F85">
      <w:pPr>
        <w:tabs>
          <w:tab w:val="left" w:pos="1276"/>
        </w:tabs>
        <w:spacing w:line="360" w:lineRule="auto"/>
        <w:ind w:left="709"/>
        <w:jc w:val="both"/>
        <w:rPr>
          <w:rFonts w:ascii="Arial" w:hAnsi="Arial" w:cs="Arial"/>
        </w:rPr>
      </w:pPr>
    </w:p>
    <w:p w14:paraId="2D618C67" w14:textId="77777777" w:rsidR="00CA727D" w:rsidRPr="00F91F85" w:rsidRDefault="00515CD0" w:rsidP="00515CD0">
      <w:pPr>
        <w:numPr>
          <w:ilvl w:val="1"/>
          <w:numId w:val="28"/>
        </w:numPr>
        <w:tabs>
          <w:tab w:val="left" w:pos="1276"/>
        </w:tabs>
        <w:spacing w:line="360" w:lineRule="auto"/>
        <w:ind w:left="0" w:firstLine="709"/>
        <w:jc w:val="both"/>
        <w:rPr>
          <w:rFonts w:ascii="Arial" w:hAnsi="Arial" w:cs="Arial"/>
          <w:b/>
        </w:rPr>
      </w:pPr>
      <w:r>
        <w:rPr>
          <w:rFonts w:ascii="Arial" w:hAnsi="Arial" w:cs="Arial"/>
          <w:b/>
        </w:rPr>
        <w:t>Измерение силы</w:t>
      </w:r>
    </w:p>
    <w:p w14:paraId="12540DBC" w14:textId="77777777" w:rsidR="00CA727D" w:rsidRDefault="00CA727D" w:rsidP="00F91F85">
      <w:pPr>
        <w:tabs>
          <w:tab w:val="left" w:pos="1276"/>
        </w:tabs>
        <w:spacing w:line="360" w:lineRule="auto"/>
        <w:ind w:firstLine="709"/>
        <w:jc w:val="both"/>
        <w:rPr>
          <w:rFonts w:ascii="Arial" w:hAnsi="Arial" w:cs="Arial"/>
        </w:rPr>
      </w:pPr>
      <w:r w:rsidRPr="00F91F85">
        <w:rPr>
          <w:rFonts w:ascii="Arial" w:hAnsi="Arial" w:cs="Arial"/>
        </w:rPr>
        <w:t>Силу следует измерять образцовыми пере</w:t>
      </w:r>
      <w:r w:rsidR="00515CD0">
        <w:rPr>
          <w:rFonts w:ascii="Arial" w:hAnsi="Arial" w:cs="Arial"/>
        </w:rPr>
        <w:t>носными динамометрами по ГОСТ Р </w:t>
      </w:r>
      <w:r w:rsidRPr="00F91F85">
        <w:rPr>
          <w:rFonts w:ascii="Arial" w:hAnsi="Arial" w:cs="Arial"/>
        </w:rPr>
        <w:t>55223 или динамометрами общего назначения по ГОСТ 13837.</w:t>
      </w:r>
    </w:p>
    <w:p w14:paraId="3D9F8F42" w14:textId="77777777" w:rsidR="00515CD0" w:rsidRPr="00F91F85" w:rsidRDefault="00515CD0" w:rsidP="00F91F85">
      <w:pPr>
        <w:tabs>
          <w:tab w:val="left" w:pos="1276"/>
        </w:tabs>
        <w:spacing w:line="360" w:lineRule="auto"/>
        <w:ind w:firstLine="709"/>
        <w:jc w:val="both"/>
        <w:rPr>
          <w:rFonts w:ascii="Arial" w:hAnsi="Arial" w:cs="Arial"/>
        </w:rPr>
      </w:pPr>
    </w:p>
    <w:p w14:paraId="2D47A607" w14:textId="77777777" w:rsidR="00541C4C" w:rsidRPr="00F91F85" w:rsidRDefault="00515CD0" w:rsidP="00515CD0">
      <w:pPr>
        <w:numPr>
          <w:ilvl w:val="1"/>
          <w:numId w:val="28"/>
        </w:numPr>
        <w:tabs>
          <w:tab w:val="left" w:pos="1276"/>
        </w:tabs>
        <w:spacing w:line="360" w:lineRule="auto"/>
        <w:ind w:left="0" w:firstLine="709"/>
        <w:jc w:val="both"/>
        <w:rPr>
          <w:rFonts w:ascii="Arial" w:hAnsi="Arial" w:cs="Arial"/>
          <w:b/>
        </w:rPr>
      </w:pPr>
      <w:r>
        <w:rPr>
          <w:rFonts w:ascii="Arial" w:hAnsi="Arial" w:cs="Arial"/>
          <w:b/>
        </w:rPr>
        <w:t>Измерение крутящего момента</w:t>
      </w:r>
    </w:p>
    <w:p w14:paraId="30B92639" w14:textId="77777777" w:rsidR="00541C4C" w:rsidRPr="00F91F85" w:rsidRDefault="00541C4C" w:rsidP="00F91F85">
      <w:pPr>
        <w:tabs>
          <w:tab w:val="left" w:pos="1276"/>
        </w:tabs>
        <w:spacing w:line="360" w:lineRule="auto"/>
        <w:ind w:firstLine="709"/>
        <w:jc w:val="both"/>
        <w:rPr>
          <w:rFonts w:ascii="Arial" w:hAnsi="Arial" w:cs="Arial"/>
        </w:rPr>
      </w:pPr>
      <w:r w:rsidRPr="00F91F85">
        <w:rPr>
          <w:rFonts w:ascii="Arial" w:hAnsi="Arial" w:cs="Arial"/>
        </w:rPr>
        <w:t xml:space="preserve">При измерении крутящего момента следует применять </w:t>
      </w:r>
      <w:proofErr w:type="spellStart"/>
      <w:r w:rsidRPr="00F91F85">
        <w:rPr>
          <w:rFonts w:ascii="Arial" w:hAnsi="Arial" w:cs="Arial"/>
        </w:rPr>
        <w:t>торсиометры</w:t>
      </w:r>
      <w:proofErr w:type="spellEnd"/>
      <w:r w:rsidRPr="00F91F85">
        <w:rPr>
          <w:rFonts w:ascii="Arial" w:hAnsi="Arial" w:cs="Arial"/>
        </w:rPr>
        <w:t xml:space="preserve"> и балансирные динамометры.</w:t>
      </w:r>
    </w:p>
    <w:p w14:paraId="49FC1DB7" w14:textId="77777777" w:rsidR="00D3231B" w:rsidRPr="00F91F85" w:rsidRDefault="00D3231B" w:rsidP="00F91F85">
      <w:pPr>
        <w:spacing w:line="360" w:lineRule="auto"/>
        <w:jc w:val="both"/>
        <w:rPr>
          <w:rFonts w:ascii="Arial" w:hAnsi="Arial" w:cs="Arial"/>
        </w:rPr>
      </w:pPr>
    </w:p>
    <w:p w14:paraId="680CDA7B" w14:textId="77777777" w:rsidR="00B451C0" w:rsidRPr="00F91F85" w:rsidRDefault="00B451C0" w:rsidP="00515CD0">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Измерение мощности</w:t>
      </w:r>
    </w:p>
    <w:p w14:paraId="50269B31" w14:textId="77777777" w:rsidR="00B451C0" w:rsidRDefault="00515CD0" w:rsidP="00515CD0">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 </w:t>
      </w:r>
      <w:r w:rsidR="00B451C0" w:rsidRPr="00F91F85">
        <w:rPr>
          <w:rFonts w:ascii="Arial" w:hAnsi="Arial" w:cs="Arial"/>
        </w:rPr>
        <w:t>Мощность следует определять косвенным измерением следующими методами:</w:t>
      </w:r>
      <w:r>
        <w:rPr>
          <w:rFonts w:ascii="Arial" w:hAnsi="Arial" w:cs="Arial"/>
        </w:rPr>
        <w:t xml:space="preserve"> </w:t>
      </w:r>
    </w:p>
    <w:p w14:paraId="741C7FF6" w14:textId="77777777" w:rsidR="00B451C0" w:rsidRPr="00F91F85" w:rsidRDefault="00B451C0" w:rsidP="00515CD0">
      <w:pPr>
        <w:numPr>
          <w:ilvl w:val="3"/>
          <w:numId w:val="28"/>
        </w:numPr>
        <w:tabs>
          <w:tab w:val="clear" w:pos="720"/>
          <w:tab w:val="left" w:pos="1418"/>
          <w:tab w:val="num" w:pos="1701"/>
        </w:tabs>
        <w:spacing w:line="360" w:lineRule="auto"/>
        <w:ind w:left="0" w:firstLine="709"/>
        <w:jc w:val="both"/>
        <w:rPr>
          <w:rFonts w:ascii="Arial" w:hAnsi="Arial" w:cs="Arial"/>
        </w:rPr>
      </w:pPr>
      <w:r w:rsidRPr="00F91F85">
        <w:rPr>
          <w:rFonts w:ascii="Arial" w:hAnsi="Arial" w:cs="Arial"/>
        </w:rPr>
        <w:t xml:space="preserve">Методом одновременного измерения частоты вращения и крутящего момента на валу испытуемого устройства. </w:t>
      </w:r>
      <w:proofErr w:type="gramStart"/>
      <w:r w:rsidRPr="00F91F85">
        <w:rPr>
          <w:rFonts w:ascii="Arial" w:hAnsi="Arial" w:cs="Arial"/>
        </w:rPr>
        <w:t xml:space="preserve">Мощность </w:t>
      </w:r>
      <m:oMath>
        <m:r>
          <w:rPr>
            <w:rFonts w:ascii="Cambria Math" w:hAnsi="Cambria Math" w:cs="Arial"/>
          </w:rPr>
          <m:t>P</m:t>
        </m:r>
      </m:oMath>
      <w:r w:rsidRPr="00F91F85">
        <w:rPr>
          <w:rFonts w:ascii="Arial" w:hAnsi="Arial" w:cs="Arial"/>
        </w:rPr>
        <w:t>,</w:t>
      </w:r>
      <w:proofErr w:type="gramEnd"/>
      <w:r w:rsidRPr="00F91F85">
        <w:rPr>
          <w:rFonts w:ascii="Arial" w:hAnsi="Arial" w:cs="Arial"/>
        </w:rPr>
        <w:t xml:space="preserve"> кВт, рассчитывают по формуле</w:t>
      </w:r>
    </w:p>
    <w:p w14:paraId="0466066B" w14:textId="77777777" w:rsidR="005E3597" w:rsidRPr="00F91F85" w:rsidRDefault="005E3597"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5E3597" w:rsidRPr="00F91F85" w14:paraId="5C7A2828" w14:textId="77777777" w:rsidTr="004B679C">
        <w:tc>
          <w:tcPr>
            <w:tcW w:w="8756" w:type="dxa"/>
            <w:vAlign w:val="center"/>
          </w:tcPr>
          <w:p w14:paraId="5910E8B2" w14:textId="77777777" w:rsidR="005E3597" w:rsidRPr="00F91F85" w:rsidRDefault="005E3597" w:rsidP="00F91F85">
            <w:pPr>
              <w:tabs>
                <w:tab w:val="left" w:pos="1418"/>
              </w:tabs>
              <w:spacing w:line="360" w:lineRule="auto"/>
              <w:jc w:val="both"/>
              <w:rPr>
                <w:rFonts w:ascii="Arial" w:hAnsi="Arial" w:cs="Arial"/>
              </w:rPr>
            </w:pPr>
            <m:oMathPara>
              <m:oMath>
                <m:r>
                  <w:rPr>
                    <w:rFonts w:ascii="Cambria Math" w:hAnsi="Cambria Math" w:cs="Arial"/>
                    <w:lang w:val="en-US"/>
                  </w:rPr>
                  <m:t>P=2·π·M·n·</m:t>
                </m:r>
                <m:sSup>
                  <m:sSupPr>
                    <m:ctrlPr>
                      <w:rPr>
                        <w:rFonts w:ascii="Cambria Math" w:hAnsi="Cambria Math" w:cs="Arial"/>
                        <w:i/>
                        <w:lang w:val="en-US"/>
                      </w:rPr>
                    </m:ctrlPr>
                  </m:sSupPr>
                  <m:e>
                    <m:r>
                      <w:rPr>
                        <w:rFonts w:ascii="Cambria Math" w:hAnsi="Cambria Math" w:cs="Arial"/>
                        <w:lang w:val="en-US"/>
                      </w:rPr>
                      <m:t>10</m:t>
                    </m:r>
                  </m:e>
                  <m:sup>
                    <m:r>
                      <w:rPr>
                        <w:rFonts w:ascii="Cambria Math" w:hAnsi="Cambria Math" w:cs="Arial"/>
                        <w:lang w:val="en-US"/>
                      </w:rPr>
                      <m:t>-3</m:t>
                    </m:r>
                  </m:sup>
                </m:sSup>
                <m:r>
                  <w:rPr>
                    <w:rFonts w:ascii="Cambria Math" w:hAnsi="Cambria Math" w:cs="Arial"/>
                    <w:lang w:val="en-US"/>
                  </w:rPr>
                  <m:t>,</m:t>
                </m:r>
              </m:oMath>
            </m:oMathPara>
          </w:p>
        </w:tc>
        <w:tc>
          <w:tcPr>
            <w:tcW w:w="815" w:type="dxa"/>
            <w:vAlign w:val="center"/>
          </w:tcPr>
          <w:p w14:paraId="78BBECD9" w14:textId="77777777" w:rsidR="005E3597" w:rsidRPr="00F91F85" w:rsidRDefault="005E3597"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556372F4" w14:textId="77777777" w:rsidR="00B451C0" w:rsidRPr="00F91F85" w:rsidRDefault="00B451C0" w:rsidP="00F91F85">
      <w:pPr>
        <w:tabs>
          <w:tab w:val="left" w:pos="1276"/>
        </w:tabs>
        <w:spacing w:line="360" w:lineRule="auto"/>
        <w:ind w:firstLine="709"/>
        <w:jc w:val="both"/>
        <w:rPr>
          <w:rFonts w:ascii="Arial" w:hAnsi="Arial" w:cs="Arial"/>
        </w:rPr>
      </w:pPr>
    </w:p>
    <w:p w14:paraId="633DCE1C" w14:textId="77777777" w:rsidR="00B451C0" w:rsidRPr="00F91F85" w:rsidRDefault="00B451C0"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r>
          <w:rPr>
            <w:rFonts w:ascii="Cambria Math" w:hAnsi="Cambria Math" w:cs="Arial"/>
            <w:lang w:val="en-US"/>
          </w:rPr>
          <m:t>M</m:t>
        </m:r>
      </m:oMath>
      <w:r w:rsidR="005E3597" w:rsidRPr="00F91F85">
        <w:rPr>
          <w:rFonts w:ascii="Arial" w:hAnsi="Arial" w:cs="Arial"/>
        </w:rPr>
        <w:t xml:space="preserve"> –</w:t>
      </w:r>
      <w:proofErr w:type="gramEnd"/>
      <w:r w:rsidRPr="00F91F85">
        <w:rPr>
          <w:rFonts w:ascii="Arial" w:hAnsi="Arial" w:cs="Arial"/>
        </w:rPr>
        <w:t xml:space="preserve"> крутящий момент, </w:t>
      </w:r>
      <w:proofErr w:type="spellStart"/>
      <w:r w:rsidRPr="00F91F85">
        <w:rPr>
          <w:rFonts w:ascii="Arial" w:hAnsi="Arial" w:cs="Arial"/>
        </w:rPr>
        <w:t>Н·м</w:t>
      </w:r>
      <w:proofErr w:type="spellEnd"/>
      <w:r w:rsidRPr="00F91F85">
        <w:rPr>
          <w:rFonts w:ascii="Arial" w:hAnsi="Arial" w:cs="Arial"/>
        </w:rPr>
        <w:t xml:space="preserve">, по </w:t>
      </w:r>
      <w:r w:rsidR="00591C00" w:rsidRPr="00F91F85">
        <w:rPr>
          <w:rFonts w:ascii="Arial" w:hAnsi="Arial" w:cs="Arial"/>
        </w:rPr>
        <w:t>5.12</w:t>
      </w:r>
      <w:r w:rsidRPr="00F91F85">
        <w:rPr>
          <w:rFonts w:ascii="Arial" w:hAnsi="Arial" w:cs="Arial"/>
        </w:rPr>
        <w:t>,</w:t>
      </w:r>
    </w:p>
    <w:p w14:paraId="5518EF59" w14:textId="77777777" w:rsidR="00B451C0" w:rsidRPr="00F91F85" w:rsidRDefault="005E3597" w:rsidP="00F91F85">
      <w:pPr>
        <w:tabs>
          <w:tab w:val="left" w:pos="1276"/>
        </w:tabs>
        <w:spacing w:line="360" w:lineRule="auto"/>
        <w:ind w:firstLine="426"/>
        <w:jc w:val="both"/>
        <w:rPr>
          <w:rFonts w:ascii="Arial" w:hAnsi="Arial" w:cs="Arial"/>
        </w:rPr>
      </w:pPr>
      <m:oMath>
        <m:r>
          <w:rPr>
            <w:rFonts w:ascii="Cambria Math" w:hAnsi="Cambria Math" w:cs="Arial"/>
            <w:lang w:val="en-US"/>
          </w:rPr>
          <m:t>n</m:t>
        </m:r>
      </m:oMath>
      <w:r w:rsidRPr="00F91F85">
        <w:rPr>
          <w:rFonts w:ascii="Arial" w:hAnsi="Arial" w:cs="Arial"/>
        </w:rPr>
        <w:t xml:space="preserve"> –</w:t>
      </w:r>
      <w:r w:rsidR="00B451C0" w:rsidRPr="00F91F85">
        <w:rPr>
          <w:rFonts w:ascii="Arial" w:hAnsi="Arial" w:cs="Arial"/>
        </w:rPr>
        <w:t xml:space="preserve"> частота вращения, с</w:t>
      </w:r>
      <w:r w:rsidRPr="00F91F85">
        <w:rPr>
          <w:rFonts w:ascii="Arial" w:hAnsi="Arial" w:cs="Arial"/>
          <w:vertAlign w:val="superscript"/>
        </w:rPr>
        <w:t>-1</w:t>
      </w:r>
      <w:r w:rsidR="00B451C0" w:rsidRPr="00F91F85">
        <w:rPr>
          <w:rFonts w:ascii="Arial" w:hAnsi="Arial" w:cs="Arial"/>
        </w:rPr>
        <w:t xml:space="preserve">, по </w:t>
      </w:r>
      <w:r w:rsidR="00591C00" w:rsidRPr="00F91F85">
        <w:rPr>
          <w:rFonts w:ascii="Arial" w:hAnsi="Arial" w:cs="Arial"/>
        </w:rPr>
        <w:t>5</w:t>
      </w:r>
      <w:r w:rsidR="00B451C0" w:rsidRPr="00F91F85">
        <w:rPr>
          <w:rFonts w:ascii="Arial" w:hAnsi="Arial" w:cs="Arial"/>
        </w:rPr>
        <w:t>.4.</w:t>
      </w:r>
    </w:p>
    <w:p w14:paraId="38A307BE" w14:textId="7777777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 xml:space="preserve">Метод используют при определении мощности на валу </w:t>
      </w:r>
      <w:r w:rsidR="00FC4015" w:rsidRPr="00F91F85">
        <w:rPr>
          <w:rFonts w:ascii="Arial" w:hAnsi="Arial" w:cs="Arial"/>
        </w:rPr>
        <w:t>гидро</w:t>
      </w:r>
      <w:r w:rsidRPr="00F91F85">
        <w:rPr>
          <w:rFonts w:ascii="Arial" w:hAnsi="Arial" w:cs="Arial"/>
        </w:rPr>
        <w:t>насоса или гидромотора.</w:t>
      </w:r>
    </w:p>
    <w:p w14:paraId="616CD8C4" w14:textId="77777777" w:rsidR="00B451C0" w:rsidRPr="00F91F85" w:rsidRDefault="00B451C0" w:rsidP="00515CD0">
      <w:pPr>
        <w:numPr>
          <w:ilvl w:val="3"/>
          <w:numId w:val="28"/>
        </w:numPr>
        <w:tabs>
          <w:tab w:val="clear" w:pos="720"/>
          <w:tab w:val="left" w:pos="1418"/>
          <w:tab w:val="num" w:pos="1701"/>
        </w:tabs>
        <w:spacing w:line="360" w:lineRule="auto"/>
        <w:ind w:left="0" w:firstLine="709"/>
        <w:jc w:val="both"/>
        <w:rPr>
          <w:rFonts w:ascii="Arial" w:hAnsi="Arial" w:cs="Arial"/>
        </w:rPr>
      </w:pPr>
      <w:r w:rsidRPr="00F91F85">
        <w:rPr>
          <w:rFonts w:ascii="Arial" w:hAnsi="Arial" w:cs="Arial"/>
        </w:rPr>
        <w:t xml:space="preserve">Метод одновременного измерения давления (перепада давления) и расхода рабочей жидкости. </w:t>
      </w:r>
      <w:proofErr w:type="gramStart"/>
      <w:r w:rsidRPr="00F91F85">
        <w:rPr>
          <w:rFonts w:ascii="Arial" w:hAnsi="Arial" w:cs="Arial"/>
        </w:rPr>
        <w:t xml:space="preserve">Мощность </w:t>
      </w:r>
      <m:oMath>
        <m:r>
          <w:rPr>
            <w:rFonts w:ascii="Cambria Math" w:hAnsi="Cambria Math" w:cs="Arial"/>
            <w:lang w:val="en-US"/>
          </w:rPr>
          <m:t>P</m:t>
        </m:r>
      </m:oMath>
      <w:r w:rsidRPr="00F91F85">
        <w:rPr>
          <w:rFonts w:ascii="Arial" w:hAnsi="Arial" w:cs="Arial"/>
        </w:rPr>
        <w:t>,</w:t>
      </w:r>
      <w:proofErr w:type="gramEnd"/>
      <w:r w:rsidRPr="00F91F85">
        <w:rPr>
          <w:rFonts w:ascii="Arial" w:hAnsi="Arial" w:cs="Arial"/>
        </w:rPr>
        <w:t xml:space="preserve"> кВт, рассчитывают по формуле</w:t>
      </w:r>
    </w:p>
    <w:p w14:paraId="27C4C1C1" w14:textId="77777777" w:rsidR="005E3597" w:rsidRPr="00F91F85" w:rsidRDefault="005E3597"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5E3597" w:rsidRPr="00F91F85" w14:paraId="16E02609" w14:textId="77777777" w:rsidTr="004B679C">
        <w:tc>
          <w:tcPr>
            <w:tcW w:w="8756" w:type="dxa"/>
            <w:vAlign w:val="center"/>
          </w:tcPr>
          <w:p w14:paraId="4249C7D4" w14:textId="77777777" w:rsidR="005E3597" w:rsidRPr="00F91F85" w:rsidRDefault="005E3597" w:rsidP="00F91F85">
            <w:pPr>
              <w:tabs>
                <w:tab w:val="left" w:pos="1418"/>
              </w:tabs>
              <w:spacing w:line="360" w:lineRule="auto"/>
              <w:jc w:val="both"/>
              <w:rPr>
                <w:rFonts w:ascii="Arial" w:hAnsi="Arial" w:cs="Arial"/>
              </w:rPr>
            </w:pPr>
            <m:oMathPara>
              <m:oMath>
                <m:r>
                  <w:rPr>
                    <w:rFonts w:ascii="Cambria Math" w:hAnsi="Cambria Math" w:cs="Arial"/>
                    <w:lang w:val="en-US"/>
                  </w:rPr>
                  <m:t>P=p·Q,</m:t>
                </m:r>
              </m:oMath>
            </m:oMathPara>
          </w:p>
        </w:tc>
        <w:tc>
          <w:tcPr>
            <w:tcW w:w="815" w:type="dxa"/>
            <w:vAlign w:val="center"/>
          </w:tcPr>
          <w:p w14:paraId="2383EB21" w14:textId="77777777" w:rsidR="005E3597" w:rsidRPr="00F91F85" w:rsidRDefault="005E3597"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301FE0F7" w14:textId="77777777" w:rsidR="00B451C0" w:rsidRPr="00F91F85" w:rsidRDefault="00B451C0" w:rsidP="00F91F85">
      <w:pPr>
        <w:tabs>
          <w:tab w:val="left" w:pos="1276"/>
        </w:tabs>
        <w:spacing w:line="360" w:lineRule="auto"/>
        <w:ind w:firstLine="709"/>
        <w:jc w:val="both"/>
        <w:rPr>
          <w:rFonts w:ascii="Arial" w:hAnsi="Arial" w:cs="Arial"/>
        </w:rPr>
      </w:pPr>
    </w:p>
    <w:p w14:paraId="52063853" w14:textId="79973D63" w:rsidR="00B451C0" w:rsidRPr="00F91F85" w:rsidRDefault="00B451C0" w:rsidP="00F91F85">
      <w:pPr>
        <w:tabs>
          <w:tab w:val="left" w:pos="1276"/>
        </w:tabs>
        <w:spacing w:line="360" w:lineRule="auto"/>
        <w:ind w:left="851" w:hanging="851"/>
        <w:jc w:val="both"/>
        <w:rPr>
          <w:rFonts w:ascii="Arial" w:hAnsi="Arial" w:cs="Arial"/>
        </w:rPr>
      </w:pPr>
      <w:proofErr w:type="gramStart"/>
      <w:r w:rsidRPr="00F91F85">
        <w:rPr>
          <w:rFonts w:ascii="Arial" w:hAnsi="Arial" w:cs="Arial"/>
        </w:rPr>
        <w:t xml:space="preserve">где </w:t>
      </w:r>
      <m:oMath>
        <m:r>
          <w:rPr>
            <w:rFonts w:ascii="Cambria Math" w:hAnsi="Cambria Math" w:cs="Arial"/>
            <w:lang w:val="en-US"/>
          </w:rPr>
          <m:t>p</m:t>
        </m:r>
      </m:oMath>
      <w:r w:rsidR="005E3597" w:rsidRPr="00F91F85">
        <w:rPr>
          <w:rFonts w:ascii="Arial" w:hAnsi="Arial" w:cs="Arial"/>
        </w:rPr>
        <w:t xml:space="preserve"> –</w:t>
      </w:r>
      <w:proofErr w:type="gramEnd"/>
      <w:r w:rsidRPr="00F91F85">
        <w:rPr>
          <w:rFonts w:ascii="Arial" w:hAnsi="Arial" w:cs="Arial"/>
        </w:rPr>
        <w:t xml:space="preserve"> давление или перепад давления на входе и выходе гидроустройства, МПа, по </w:t>
      </w:r>
      <w:r w:rsidR="00591C00" w:rsidRPr="00F91F85">
        <w:rPr>
          <w:rFonts w:ascii="Arial" w:hAnsi="Arial" w:cs="Arial"/>
        </w:rPr>
        <w:t>5.10</w:t>
      </w:r>
      <w:r w:rsidRPr="00F91F85">
        <w:rPr>
          <w:rFonts w:ascii="Arial" w:hAnsi="Arial" w:cs="Arial"/>
        </w:rPr>
        <w:t xml:space="preserve">; </w:t>
      </w:r>
    </w:p>
    <w:p w14:paraId="53ABA4C3" w14:textId="77777777" w:rsidR="00B451C0" w:rsidRPr="00F91F85" w:rsidRDefault="005E3597" w:rsidP="00F91F85">
      <w:pPr>
        <w:tabs>
          <w:tab w:val="left" w:pos="1276"/>
        </w:tabs>
        <w:spacing w:line="360" w:lineRule="auto"/>
        <w:ind w:firstLine="426"/>
        <w:jc w:val="both"/>
        <w:rPr>
          <w:rFonts w:ascii="Arial" w:hAnsi="Arial" w:cs="Arial"/>
        </w:rPr>
      </w:pPr>
      <m:oMath>
        <m:r>
          <w:rPr>
            <w:rFonts w:ascii="Cambria Math" w:hAnsi="Cambria Math" w:cs="Arial"/>
            <w:lang w:val="en-US"/>
          </w:rPr>
          <m:t>Q</m:t>
        </m:r>
      </m:oMath>
      <w:r w:rsidRPr="00F91F85">
        <w:rPr>
          <w:rFonts w:ascii="Arial" w:hAnsi="Arial" w:cs="Arial"/>
        </w:rPr>
        <w:t xml:space="preserve"> –</w:t>
      </w:r>
      <w:r w:rsidR="00B451C0" w:rsidRPr="00F91F85">
        <w:rPr>
          <w:rFonts w:ascii="Arial" w:hAnsi="Arial" w:cs="Arial"/>
        </w:rPr>
        <w:t xml:space="preserve"> расход, </w:t>
      </w:r>
      <w:r w:rsidR="004B679C" w:rsidRPr="00F91F85">
        <w:rPr>
          <w:rFonts w:ascii="Arial" w:hAnsi="Arial" w:cs="Arial"/>
        </w:rPr>
        <w:t>дм</w:t>
      </w:r>
      <w:r w:rsidR="004B679C" w:rsidRPr="00F91F85">
        <w:rPr>
          <w:rFonts w:ascii="Arial" w:hAnsi="Arial" w:cs="Arial"/>
          <w:vertAlign w:val="superscript"/>
        </w:rPr>
        <w:t>3</w:t>
      </w:r>
      <w:r w:rsidR="004B679C" w:rsidRPr="00F91F85">
        <w:rPr>
          <w:rFonts w:ascii="Arial" w:hAnsi="Arial" w:cs="Arial"/>
        </w:rPr>
        <w:t>·с</w:t>
      </w:r>
      <w:r w:rsidR="004B679C" w:rsidRPr="00F91F85">
        <w:rPr>
          <w:rFonts w:ascii="Arial" w:hAnsi="Arial" w:cs="Arial"/>
          <w:vertAlign w:val="superscript"/>
        </w:rPr>
        <w:t>-1</w:t>
      </w:r>
      <w:r w:rsidR="00B451C0" w:rsidRPr="00F91F85">
        <w:rPr>
          <w:rFonts w:ascii="Arial" w:hAnsi="Arial" w:cs="Arial"/>
        </w:rPr>
        <w:t xml:space="preserve">, по </w:t>
      </w:r>
      <w:r w:rsidR="00591C00" w:rsidRPr="00F91F85">
        <w:rPr>
          <w:rFonts w:ascii="Arial" w:hAnsi="Arial" w:cs="Arial"/>
        </w:rPr>
        <w:t>5.9</w:t>
      </w:r>
      <w:r w:rsidR="00B451C0" w:rsidRPr="00F91F85">
        <w:rPr>
          <w:rFonts w:ascii="Arial" w:hAnsi="Arial" w:cs="Arial"/>
        </w:rPr>
        <w:t>.</w:t>
      </w:r>
    </w:p>
    <w:p w14:paraId="7ADCBA28" w14:textId="7777777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 xml:space="preserve">Метод используют при определении мощности на выходе </w:t>
      </w:r>
      <w:r w:rsidR="00FC4015" w:rsidRPr="00F91F85">
        <w:rPr>
          <w:rFonts w:ascii="Arial" w:hAnsi="Arial" w:cs="Arial"/>
        </w:rPr>
        <w:t>гидро</w:t>
      </w:r>
      <w:r w:rsidRPr="00F91F85">
        <w:rPr>
          <w:rFonts w:ascii="Arial" w:hAnsi="Arial" w:cs="Arial"/>
        </w:rPr>
        <w:t>насоса или мощности на входе гидромотора.</w:t>
      </w:r>
    </w:p>
    <w:p w14:paraId="00DE9143" w14:textId="77777777" w:rsidR="00B451C0" w:rsidRPr="00F91F85" w:rsidRDefault="00B451C0" w:rsidP="00515CD0">
      <w:pPr>
        <w:numPr>
          <w:ilvl w:val="3"/>
          <w:numId w:val="28"/>
        </w:numPr>
        <w:tabs>
          <w:tab w:val="clear" w:pos="720"/>
          <w:tab w:val="left" w:pos="1418"/>
          <w:tab w:val="num" w:pos="1701"/>
        </w:tabs>
        <w:spacing w:line="360" w:lineRule="auto"/>
        <w:ind w:left="0" w:firstLine="709"/>
        <w:jc w:val="both"/>
        <w:rPr>
          <w:rFonts w:ascii="Arial" w:hAnsi="Arial" w:cs="Arial"/>
        </w:rPr>
      </w:pPr>
      <w:r w:rsidRPr="00F91F85">
        <w:rPr>
          <w:rFonts w:ascii="Arial" w:hAnsi="Arial" w:cs="Arial"/>
        </w:rPr>
        <w:t xml:space="preserve">Метод использования тарированной машины. Испытуемое устройство нагружают (при испытании гидромотора) или приводят в действие (при испытании </w:t>
      </w:r>
      <w:r w:rsidR="00FC4015" w:rsidRPr="00F91F85">
        <w:rPr>
          <w:rFonts w:ascii="Arial" w:hAnsi="Arial" w:cs="Arial"/>
        </w:rPr>
        <w:t>гидро</w:t>
      </w:r>
      <w:r w:rsidRPr="00F91F85">
        <w:rPr>
          <w:rFonts w:ascii="Arial" w:hAnsi="Arial" w:cs="Arial"/>
        </w:rPr>
        <w:t xml:space="preserve">насоса) тарированной </w:t>
      </w:r>
      <w:r w:rsidR="00FC4015" w:rsidRPr="00F91F85">
        <w:rPr>
          <w:rFonts w:ascii="Arial" w:hAnsi="Arial" w:cs="Arial"/>
        </w:rPr>
        <w:t>м</w:t>
      </w:r>
      <w:r w:rsidRPr="00F91F85">
        <w:rPr>
          <w:rFonts w:ascii="Arial" w:hAnsi="Arial" w:cs="Arial"/>
        </w:rPr>
        <w:t xml:space="preserve">ашиной и измеряют ее мощность. Мощность испытуемого </w:t>
      </w:r>
      <w:proofErr w:type="gramStart"/>
      <w:r w:rsidRPr="00F91F85">
        <w:rPr>
          <w:rFonts w:ascii="Arial" w:hAnsi="Arial" w:cs="Arial"/>
        </w:rPr>
        <w:t xml:space="preserve">устройства </w:t>
      </w:r>
      <m:oMath>
        <m:r>
          <w:rPr>
            <w:rFonts w:ascii="Cambria Math" w:hAnsi="Cambria Math" w:cs="Arial"/>
          </w:rPr>
          <m:t>P</m:t>
        </m:r>
      </m:oMath>
      <w:r w:rsidRPr="00F91F85">
        <w:rPr>
          <w:rFonts w:ascii="Arial" w:hAnsi="Arial" w:cs="Arial"/>
        </w:rPr>
        <w:t>,</w:t>
      </w:r>
      <w:proofErr w:type="gramEnd"/>
      <w:r w:rsidRPr="00F91F85">
        <w:rPr>
          <w:rFonts w:ascii="Arial" w:hAnsi="Arial" w:cs="Arial"/>
        </w:rPr>
        <w:t xml:space="preserve"> кВт, рассчитывают по формуле</w:t>
      </w:r>
    </w:p>
    <w:p w14:paraId="75776D36" w14:textId="77777777" w:rsidR="004B679C" w:rsidRPr="00F91F85" w:rsidRDefault="004B679C"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4B679C" w:rsidRPr="00F91F85" w14:paraId="2E7D4C42" w14:textId="77777777" w:rsidTr="004B679C">
        <w:tc>
          <w:tcPr>
            <w:tcW w:w="8756" w:type="dxa"/>
            <w:vAlign w:val="center"/>
          </w:tcPr>
          <w:p w14:paraId="01A5A177" w14:textId="77777777" w:rsidR="004B679C" w:rsidRPr="00F91F85" w:rsidRDefault="004B679C" w:rsidP="00F91F85">
            <w:pPr>
              <w:tabs>
                <w:tab w:val="left" w:pos="1418"/>
              </w:tabs>
              <w:spacing w:line="360" w:lineRule="auto"/>
              <w:jc w:val="both"/>
              <w:rPr>
                <w:rFonts w:ascii="Arial" w:hAnsi="Arial" w:cs="Arial"/>
              </w:rPr>
            </w:pPr>
            <m:oMathPara>
              <m:oMath>
                <m:r>
                  <w:rPr>
                    <w:rFonts w:ascii="Cambria Math" w:hAnsi="Cambria Math" w:cs="Arial"/>
                    <w:lang w:val="en-US"/>
                  </w:rPr>
                  <m:t>P=</m:t>
                </m:r>
                <m:sSub>
                  <m:sSubPr>
                    <m:ctrlPr>
                      <w:rPr>
                        <w:rFonts w:ascii="Cambria Math" w:hAnsi="Cambria Math" w:cs="Arial"/>
                        <w:i/>
                        <w:lang w:val="en-US"/>
                      </w:rPr>
                    </m:ctrlPr>
                  </m:sSubPr>
                  <m:e>
                    <m:r>
                      <w:rPr>
                        <w:rFonts w:ascii="Cambria Math" w:hAnsi="Cambria Math" w:cs="Arial"/>
                        <w:lang w:val="en-US"/>
                      </w:rPr>
                      <m:t>P</m:t>
                    </m:r>
                  </m:e>
                  <m:sub>
                    <m:r>
                      <w:rPr>
                        <w:rFonts w:ascii="Cambria Math" w:hAnsi="Cambria Math" w:cs="Arial"/>
                      </w:rPr>
                      <m:t>т</m:t>
                    </m:r>
                  </m:sub>
                </m:sSub>
                <m:r>
                  <w:rPr>
                    <w:rFonts w:ascii="Cambria Math" w:hAnsi="Cambria Math" w:cs="Arial"/>
                    <w:lang w:val="en-US"/>
                  </w:rPr>
                  <m:t>·</m:t>
                </m:r>
                <m:sSub>
                  <m:sSubPr>
                    <m:ctrlPr>
                      <w:rPr>
                        <w:rFonts w:ascii="Cambria Math" w:hAnsi="Cambria Math" w:cs="Arial"/>
                        <w:i/>
                        <w:lang w:val="en-US"/>
                      </w:rPr>
                    </m:ctrlPr>
                  </m:sSubPr>
                  <m:e>
                    <m:r>
                      <w:rPr>
                        <w:rFonts w:ascii="Cambria Math" w:hAnsi="Cambria Math" w:cs="Arial"/>
                        <w:lang w:val="en-US"/>
                      </w:rPr>
                      <m:t>η</m:t>
                    </m:r>
                  </m:e>
                  <m:sub>
                    <m:r>
                      <w:rPr>
                        <w:rFonts w:ascii="Cambria Math" w:hAnsi="Cambria Math" w:cs="Arial"/>
                      </w:rPr>
                      <m:t>т</m:t>
                    </m:r>
                  </m:sub>
                </m:sSub>
                <m:r>
                  <w:rPr>
                    <w:rFonts w:ascii="Cambria Math" w:hAnsi="Cambria Math" w:cs="Arial"/>
                    <w:lang w:val="en-US"/>
                  </w:rPr>
                  <m:t>,</m:t>
                </m:r>
              </m:oMath>
            </m:oMathPara>
          </w:p>
        </w:tc>
        <w:tc>
          <w:tcPr>
            <w:tcW w:w="815" w:type="dxa"/>
            <w:vAlign w:val="center"/>
          </w:tcPr>
          <w:p w14:paraId="4A300003" w14:textId="77777777" w:rsidR="004B679C" w:rsidRPr="00F91F85" w:rsidRDefault="004B679C"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17E344C3" w14:textId="77777777" w:rsidR="00B451C0" w:rsidRPr="00F91F85" w:rsidRDefault="00B451C0" w:rsidP="00F91F85">
      <w:pPr>
        <w:tabs>
          <w:tab w:val="left" w:pos="1276"/>
        </w:tabs>
        <w:spacing w:line="360" w:lineRule="auto"/>
        <w:ind w:firstLine="709"/>
        <w:jc w:val="both"/>
        <w:rPr>
          <w:rFonts w:ascii="Arial" w:hAnsi="Arial" w:cs="Arial"/>
        </w:rPr>
      </w:pPr>
    </w:p>
    <w:p w14:paraId="04D1BCF1" w14:textId="77777777" w:rsidR="00B451C0" w:rsidRPr="00F91F85" w:rsidRDefault="00B451C0"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sSub>
          <m:sSubPr>
            <m:ctrlPr>
              <w:rPr>
                <w:rFonts w:ascii="Cambria Math" w:hAnsi="Cambria Math" w:cs="Arial"/>
                <w:i/>
                <w:lang w:val="en-US"/>
              </w:rPr>
            </m:ctrlPr>
          </m:sSubPr>
          <m:e>
            <m:r>
              <w:rPr>
                <w:rFonts w:ascii="Cambria Math" w:hAnsi="Cambria Math" w:cs="Arial"/>
                <w:lang w:val="en-US"/>
              </w:rPr>
              <m:t>P</m:t>
            </m:r>
          </m:e>
          <m:sub>
            <m:r>
              <w:rPr>
                <w:rFonts w:ascii="Cambria Math" w:hAnsi="Cambria Math" w:cs="Arial"/>
              </w:rPr>
              <m:t>т</m:t>
            </m:r>
          </m:sub>
        </m:sSub>
      </m:oMath>
      <w:r w:rsidR="004B679C" w:rsidRPr="00F91F85">
        <w:rPr>
          <w:rFonts w:ascii="Arial" w:hAnsi="Arial" w:cs="Arial"/>
        </w:rPr>
        <w:t xml:space="preserve"> –</w:t>
      </w:r>
      <w:proofErr w:type="gramEnd"/>
      <w:r w:rsidRPr="00F91F85">
        <w:rPr>
          <w:rFonts w:ascii="Arial" w:hAnsi="Arial" w:cs="Arial"/>
        </w:rPr>
        <w:t xml:space="preserve"> измеренная мощность тарированной машины, кВт; </w:t>
      </w:r>
    </w:p>
    <w:p w14:paraId="7D4A23B1" w14:textId="77777777" w:rsidR="00B451C0" w:rsidRPr="00F91F85" w:rsidRDefault="00330F06" w:rsidP="00F91F85">
      <w:pPr>
        <w:tabs>
          <w:tab w:val="left" w:pos="1276"/>
        </w:tabs>
        <w:spacing w:line="360" w:lineRule="auto"/>
        <w:ind w:firstLine="426"/>
        <w:jc w:val="both"/>
        <w:rPr>
          <w:rFonts w:ascii="Arial" w:hAnsi="Arial" w:cs="Arial"/>
        </w:rPr>
      </w:pPr>
      <m:oMath>
        <m:sSub>
          <m:sSubPr>
            <m:ctrlPr>
              <w:rPr>
                <w:rFonts w:ascii="Cambria Math" w:hAnsi="Cambria Math" w:cs="Arial"/>
                <w:i/>
                <w:lang w:val="en-US"/>
              </w:rPr>
            </m:ctrlPr>
          </m:sSubPr>
          <m:e>
            <m:r>
              <w:rPr>
                <w:rFonts w:ascii="Cambria Math" w:hAnsi="Cambria Math" w:cs="Arial"/>
                <w:lang w:val="en-US"/>
              </w:rPr>
              <m:t>η</m:t>
            </m:r>
          </m:e>
          <m:sub>
            <m:r>
              <w:rPr>
                <w:rFonts w:ascii="Cambria Math" w:hAnsi="Cambria Math" w:cs="Arial"/>
              </w:rPr>
              <m:t>т</m:t>
            </m:r>
          </m:sub>
        </m:sSub>
        <m:r>
          <w:rPr>
            <w:rFonts w:ascii="Cambria Math" w:hAnsi="Cambria Math" w:cs="Arial"/>
          </w:rPr>
          <m:t>,</m:t>
        </m:r>
      </m:oMath>
      <w:r w:rsidR="004B679C" w:rsidRPr="00F91F85">
        <w:rPr>
          <w:rFonts w:ascii="Arial" w:hAnsi="Arial" w:cs="Arial"/>
        </w:rPr>
        <w:t xml:space="preserve"> – </w:t>
      </w:r>
      <w:r w:rsidR="00B451C0" w:rsidRPr="00F91F85">
        <w:rPr>
          <w:rFonts w:ascii="Arial" w:hAnsi="Arial" w:cs="Arial"/>
        </w:rPr>
        <w:t>коэффициент полезного действия тарированной машины.</w:t>
      </w:r>
    </w:p>
    <w:p w14:paraId="20483BB5" w14:textId="7777777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 xml:space="preserve">В качестве тарированной машины следует использовать гидромоторы, </w:t>
      </w:r>
      <w:r w:rsidR="00FC4015" w:rsidRPr="00F91F85">
        <w:rPr>
          <w:rFonts w:ascii="Arial" w:hAnsi="Arial" w:cs="Arial"/>
        </w:rPr>
        <w:t>гидро</w:t>
      </w:r>
      <w:r w:rsidRPr="00F91F85">
        <w:rPr>
          <w:rFonts w:ascii="Arial" w:hAnsi="Arial" w:cs="Arial"/>
        </w:rPr>
        <w:t>насосы и электрические машины вращения.</w:t>
      </w:r>
    </w:p>
    <w:p w14:paraId="0E2752B8" w14:textId="79CE23DF" w:rsidR="00B451C0" w:rsidRPr="00F91F85" w:rsidRDefault="00B451C0" w:rsidP="00F91F85">
      <w:pPr>
        <w:tabs>
          <w:tab w:val="left" w:pos="1276"/>
        </w:tabs>
        <w:spacing w:line="360" w:lineRule="auto"/>
        <w:ind w:firstLine="709"/>
        <w:jc w:val="both"/>
        <w:rPr>
          <w:rFonts w:ascii="Arial" w:hAnsi="Arial" w:cs="Arial"/>
        </w:rPr>
      </w:pPr>
      <w:r w:rsidRPr="0055064D">
        <w:rPr>
          <w:rFonts w:ascii="Arial" w:hAnsi="Arial" w:cs="Arial"/>
        </w:rPr>
        <w:t>Под тарированной машиной следует понимать машину, имеющую зависимость коэффициента полезного действия от затрачиваемой или отдаваемой мощности и допуск к эксплуатации, как измерительное средство.</w:t>
      </w:r>
    </w:p>
    <w:p w14:paraId="159D06A8" w14:textId="7777777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Мощность тарированной машины в зависимости от ее вида определяют:</w:t>
      </w:r>
    </w:p>
    <w:p w14:paraId="44151C25" w14:textId="7777777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 xml:space="preserve">1) для гидромоторов и </w:t>
      </w:r>
      <w:r w:rsidR="00FC4015" w:rsidRPr="00F91F85">
        <w:rPr>
          <w:rFonts w:ascii="Arial" w:hAnsi="Arial" w:cs="Arial"/>
        </w:rPr>
        <w:t>гидро</w:t>
      </w:r>
      <w:r w:rsidRPr="00F91F85">
        <w:rPr>
          <w:rFonts w:ascii="Arial" w:hAnsi="Arial" w:cs="Arial"/>
        </w:rPr>
        <w:t xml:space="preserve">насосов согласно </w:t>
      </w:r>
      <w:r w:rsidR="00322AD0" w:rsidRPr="00F91F85">
        <w:rPr>
          <w:rFonts w:ascii="Arial" w:hAnsi="Arial" w:cs="Arial"/>
        </w:rPr>
        <w:t>5.13</w:t>
      </w:r>
      <w:r w:rsidRPr="00F91F85">
        <w:rPr>
          <w:rFonts w:ascii="Arial" w:hAnsi="Arial" w:cs="Arial"/>
        </w:rPr>
        <w:t xml:space="preserve">.1.1 и </w:t>
      </w:r>
      <w:r w:rsidR="00322AD0" w:rsidRPr="00F91F85">
        <w:rPr>
          <w:rFonts w:ascii="Arial" w:hAnsi="Arial" w:cs="Arial"/>
        </w:rPr>
        <w:t>5.13</w:t>
      </w:r>
      <w:r w:rsidRPr="00F91F85">
        <w:rPr>
          <w:rFonts w:ascii="Arial" w:hAnsi="Arial" w:cs="Arial"/>
        </w:rPr>
        <w:t>.1.2;</w:t>
      </w:r>
    </w:p>
    <w:p w14:paraId="78E58B5C" w14:textId="4ADCF5A5"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 xml:space="preserve">2) для электрических машин переменного тока </w:t>
      </w:r>
      <w:r w:rsidR="00515CD0">
        <w:rPr>
          <w:rFonts w:ascii="Arial" w:hAnsi="Arial" w:cs="Arial"/>
        </w:rPr>
        <w:t>–</w:t>
      </w:r>
      <w:r w:rsidRPr="00F91F85">
        <w:rPr>
          <w:rFonts w:ascii="Arial" w:hAnsi="Arial" w:cs="Arial"/>
        </w:rPr>
        <w:t xml:space="preserve"> методом двух ваттметров</w:t>
      </w:r>
      <w:r w:rsidR="0055064D">
        <w:rPr>
          <w:rFonts w:ascii="Arial" w:hAnsi="Arial" w:cs="Arial"/>
        </w:rPr>
        <w:t xml:space="preserve"> по              ГОСТ 8476</w:t>
      </w:r>
      <w:r w:rsidRPr="00F91F85">
        <w:rPr>
          <w:rFonts w:ascii="Arial" w:hAnsi="Arial" w:cs="Arial"/>
        </w:rPr>
        <w:t>;</w:t>
      </w:r>
    </w:p>
    <w:p w14:paraId="1920330C" w14:textId="7E197F1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 xml:space="preserve">3) для электрических машин постоянного тока </w:t>
      </w:r>
      <w:r w:rsidR="00515CD0">
        <w:rPr>
          <w:rFonts w:ascii="Arial" w:hAnsi="Arial" w:cs="Arial"/>
        </w:rPr>
        <w:t>–</w:t>
      </w:r>
      <w:r w:rsidRPr="00F91F85">
        <w:rPr>
          <w:rFonts w:ascii="Arial" w:hAnsi="Arial" w:cs="Arial"/>
        </w:rPr>
        <w:t xml:space="preserve"> ваттметром или методом амперметра-вольтметра</w:t>
      </w:r>
      <w:r w:rsidR="0055064D">
        <w:rPr>
          <w:rFonts w:ascii="Arial" w:hAnsi="Arial" w:cs="Arial"/>
        </w:rPr>
        <w:t xml:space="preserve"> по ГОСТ 8711.</w:t>
      </w:r>
    </w:p>
    <w:p w14:paraId="0353191F" w14:textId="7777777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Для измерения мощности электрической машины следует использовать ваттметры по ГОСТ 8476 и амперметры и вольтметры по ГОСТ 8711.</w:t>
      </w:r>
    </w:p>
    <w:p w14:paraId="25F771DC" w14:textId="77777777" w:rsidR="00B451C0" w:rsidRPr="00F91F85" w:rsidRDefault="00B451C0" w:rsidP="00515CD0">
      <w:pPr>
        <w:numPr>
          <w:ilvl w:val="3"/>
          <w:numId w:val="28"/>
        </w:numPr>
        <w:tabs>
          <w:tab w:val="clear" w:pos="720"/>
          <w:tab w:val="left" w:pos="1418"/>
          <w:tab w:val="num" w:pos="1701"/>
        </w:tabs>
        <w:spacing w:line="360" w:lineRule="auto"/>
        <w:ind w:left="0" w:firstLine="709"/>
        <w:jc w:val="both"/>
        <w:rPr>
          <w:rFonts w:ascii="Arial" w:hAnsi="Arial" w:cs="Arial"/>
        </w:rPr>
      </w:pPr>
      <w:r w:rsidRPr="00F91F85">
        <w:rPr>
          <w:rFonts w:ascii="Arial" w:hAnsi="Arial" w:cs="Arial"/>
        </w:rPr>
        <w:t>Метод одновременного измерения силы (</w:t>
      </w:r>
      <w:r w:rsidR="00322AD0" w:rsidRPr="00F91F85">
        <w:rPr>
          <w:rFonts w:ascii="Arial" w:hAnsi="Arial" w:cs="Arial"/>
        </w:rPr>
        <w:t>5.11</w:t>
      </w:r>
      <w:r w:rsidRPr="00F91F85">
        <w:rPr>
          <w:rFonts w:ascii="Arial" w:hAnsi="Arial" w:cs="Arial"/>
        </w:rPr>
        <w:t xml:space="preserve">), прикладываемой к </w:t>
      </w:r>
      <w:r w:rsidR="00FC4015" w:rsidRPr="00F91F85">
        <w:rPr>
          <w:rFonts w:ascii="Arial" w:hAnsi="Arial" w:cs="Arial"/>
        </w:rPr>
        <w:t>гидро</w:t>
      </w:r>
      <w:r w:rsidRPr="00F91F85">
        <w:rPr>
          <w:rFonts w:ascii="Arial" w:hAnsi="Arial" w:cs="Arial"/>
        </w:rPr>
        <w:t xml:space="preserve">приводу, и его скорости движения. </w:t>
      </w:r>
      <w:proofErr w:type="gramStart"/>
      <w:r w:rsidRPr="00F91F85">
        <w:rPr>
          <w:rFonts w:ascii="Arial" w:hAnsi="Arial" w:cs="Arial"/>
        </w:rPr>
        <w:t xml:space="preserve">Мощность </w:t>
      </w:r>
      <m:oMath>
        <m:r>
          <w:rPr>
            <w:rFonts w:ascii="Cambria Math" w:hAnsi="Cambria Math" w:cs="Arial"/>
            <w:lang w:val="en-US"/>
          </w:rPr>
          <m:t>P</m:t>
        </m:r>
      </m:oMath>
      <w:r w:rsidRPr="00F91F85">
        <w:rPr>
          <w:rFonts w:ascii="Arial" w:hAnsi="Arial" w:cs="Arial"/>
        </w:rPr>
        <w:t>,</w:t>
      </w:r>
      <w:proofErr w:type="gramEnd"/>
      <w:r w:rsidRPr="00F91F85">
        <w:rPr>
          <w:rFonts w:ascii="Arial" w:hAnsi="Arial" w:cs="Arial"/>
        </w:rPr>
        <w:t xml:space="preserve"> кВт, рассчитывают по формуле</w:t>
      </w:r>
    </w:p>
    <w:p w14:paraId="20D7D639" w14:textId="77777777" w:rsidR="009F400C" w:rsidRPr="00F91F85" w:rsidRDefault="009F400C" w:rsidP="00F91F85">
      <w:pPr>
        <w:pStyle w:val="aa"/>
        <w:tabs>
          <w:tab w:val="left" w:pos="1276"/>
        </w:tabs>
        <w:spacing w:after="0" w:line="360" w:lineRule="auto"/>
        <w:ind w:left="360"/>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815"/>
      </w:tblGrid>
      <w:tr w:rsidR="009F400C" w:rsidRPr="00F91F85" w14:paraId="259B32BB" w14:textId="77777777" w:rsidTr="000E353F">
        <w:tc>
          <w:tcPr>
            <w:tcW w:w="8756" w:type="dxa"/>
            <w:vAlign w:val="center"/>
          </w:tcPr>
          <w:p w14:paraId="13421643" w14:textId="77777777" w:rsidR="009F400C" w:rsidRPr="00F91F85" w:rsidRDefault="009F400C" w:rsidP="00F91F85">
            <w:pPr>
              <w:tabs>
                <w:tab w:val="left" w:pos="1418"/>
              </w:tabs>
              <w:spacing w:line="360" w:lineRule="auto"/>
              <w:jc w:val="both"/>
              <w:rPr>
                <w:rFonts w:ascii="Arial" w:hAnsi="Arial" w:cs="Arial"/>
              </w:rPr>
            </w:pPr>
            <m:oMathPara>
              <m:oMath>
                <m:r>
                  <w:rPr>
                    <w:rFonts w:ascii="Cambria Math" w:hAnsi="Cambria Math" w:cs="Arial"/>
                    <w:lang w:val="en-US"/>
                  </w:rPr>
                  <m:t>P=F·ν·</m:t>
                </m:r>
                <m:sSup>
                  <m:sSupPr>
                    <m:ctrlPr>
                      <w:rPr>
                        <w:rFonts w:ascii="Cambria Math" w:hAnsi="Cambria Math" w:cs="Arial"/>
                        <w:i/>
                        <w:lang w:val="en-US"/>
                      </w:rPr>
                    </m:ctrlPr>
                  </m:sSupPr>
                  <m:e>
                    <m:r>
                      <w:rPr>
                        <w:rFonts w:ascii="Cambria Math" w:hAnsi="Cambria Math" w:cs="Arial"/>
                        <w:lang w:val="en-US"/>
                      </w:rPr>
                      <m:t>10</m:t>
                    </m:r>
                  </m:e>
                  <m:sup>
                    <m:r>
                      <w:rPr>
                        <w:rFonts w:ascii="Cambria Math" w:hAnsi="Cambria Math" w:cs="Arial"/>
                        <w:lang w:val="en-US"/>
                      </w:rPr>
                      <m:t>-3</m:t>
                    </m:r>
                  </m:sup>
                </m:sSup>
                <m:r>
                  <w:rPr>
                    <w:rFonts w:ascii="Cambria Math" w:hAnsi="Cambria Math" w:cs="Arial"/>
                    <w:lang w:val="en-US"/>
                  </w:rPr>
                  <m:t>,</m:t>
                </m:r>
              </m:oMath>
            </m:oMathPara>
          </w:p>
        </w:tc>
        <w:tc>
          <w:tcPr>
            <w:tcW w:w="815" w:type="dxa"/>
            <w:vAlign w:val="center"/>
          </w:tcPr>
          <w:p w14:paraId="695CBBBD" w14:textId="77777777" w:rsidR="009F400C" w:rsidRPr="00F91F85" w:rsidRDefault="009F400C" w:rsidP="00F91F85">
            <w:pPr>
              <w:pStyle w:val="FORMATTEXT0"/>
              <w:spacing w:line="360" w:lineRule="auto"/>
              <w:jc w:val="center"/>
              <w:rPr>
                <w:rFonts w:eastAsia="Calibri"/>
                <w:sz w:val="24"/>
                <w:szCs w:val="24"/>
                <w:lang w:eastAsia="en-US"/>
              </w:rPr>
            </w:pPr>
            <w:r w:rsidRPr="00F91F85">
              <w:rPr>
                <w:rFonts w:eastAsia="Calibri"/>
                <w:sz w:val="24"/>
                <w:szCs w:val="24"/>
                <w:lang w:eastAsia="en-US"/>
              </w:rPr>
              <w:t>(</w:t>
            </w:r>
            <w:r w:rsidRPr="00F91F85">
              <w:rPr>
                <w:rFonts w:eastAsia="Calibri"/>
                <w:sz w:val="24"/>
                <w:szCs w:val="24"/>
                <w:lang w:eastAsia="en-US"/>
              </w:rPr>
              <w:fldChar w:fldCharType="begin"/>
            </w:r>
            <w:r w:rsidRPr="00F91F85">
              <w:rPr>
                <w:rFonts w:eastAsia="Calibri"/>
                <w:sz w:val="24"/>
                <w:szCs w:val="24"/>
                <w:lang w:eastAsia="en-US"/>
              </w:rPr>
              <w:instrText xml:space="preserve"> AUTONUMLGL  \e </w:instrText>
            </w:r>
            <w:r w:rsidRPr="00F91F85">
              <w:rPr>
                <w:rFonts w:eastAsia="Calibri"/>
                <w:sz w:val="24"/>
                <w:szCs w:val="24"/>
                <w:lang w:eastAsia="en-US"/>
              </w:rPr>
              <w:fldChar w:fldCharType="end"/>
            </w:r>
            <w:r w:rsidRPr="00F91F85">
              <w:rPr>
                <w:rFonts w:eastAsia="Calibri"/>
                <w:sz w:val="24"/>
                <w:szCs w:val="24"/>
                <w:lang w:eastAsia="en-US"/>
              </w:rPr>
              <w:t>)</w:t>
            </w:r>
          </w:p>
        </w:tc>
      </w:tr>
    </w:tbl>
    <w:p w14:paraId="4DF5E715" w14:textId="77777777" w:rsidR="00B451C0" w:rsidRPr="00F91F85" w:rsidRDefault="00B451C0" w:rsidP="00F91F85">
      <w:pPr>
        <w:tabs>
          <w:tab w:val="left" w:pos="1276"/>
        </w:tabs>
        <w:spacing w:line="360" w:lineRule="auto"/>
        <w:ind w:firstLine="709"/>
        <w:jc w:val="both"/>
        <w:rPr>
          <w:rFonts w:ascii="Arial" w:hAnsi="Arial" w:cs="Arial"/>
        </w:rPr>
      </w:pPr>
    </w:p>
    <w:p w14:paraId="6DAEDE7A" w14:textId="77777777" w:rsidR="00B451C0" w:rsidRPr="00F91F85" w:rsidRDefault="00B451C0" w:rsidP="00F91F85">
      <w:pPr>
        <w:tabs>
          <w:tab w:val="left" w:pos="1276"/>
        </w:tabs>
        <w:spacing w:line="360" w:lineRule="auto"/>
        <w:jc w:val="both"/>
        <w:rPr>
          <w:rFonts w:ascii="Arial" w:hAnsi="Arial" w:cs="Arial"/>
        </w:rPr>
      </w:pPr>
      <w:proofErr w:type="gramStart"/>
      <w:r w:rsidRPr="00F91F85">
        <w:rPr>
          <w:rFonts w:ascii="Arial" w:hAnsi="Arial" w:cs="Arial"/>
        </w:rPr>
        <w:t xml:space="preserve">где </w:t>
      </w:r>
      <m:oMath>
        <m:r>
          <w:rPr>
            <w:rFonts w:ascii="Cambria Math" w:hAnsi="Cambria Math" w:cs="Arial"/>
            <w:lang w:val="en-US"/>
          </w:rPr>
          <m:t>F</m:t>
        </m:r>
      </m:oMath>
      <w:r w:rsidR="009F400C" w:rsidRPr="00F91F85">
        <w:rPr>
          <w:rFonts w:ascii="Arial" w:hAnsi="Arial" w:cs="Arial"/>
        </w:rPr>
        <w:t xml:space="preserve"> –</w:t>
      </w:r>
      <w:proofErr w:type="gramEnd"/>
      <w:r w:rsidRPr="00F91F85">
        <w:rPr>
          <w:rFonts w:ascii="Arial" w:hAnsi="Arial" w:cs="Arial"/>
        </w:rPr>
        <w:t xml:space="preserve"> сила, прикладываемая к выходному звену гидродвигателя, Н; </w:t>
      </w:r>
    </w:p>
    <w:p w14:paraId="6899E3F5" w14:textId="77777777" w:rsidR="00B451C0" w:rsidRPr="00F91F85" w:rsidRDefault="009F400C" w:rsidP="00F91F85">
      <w:pPr>
        <w:tabs>
          <w:tab w:val="left" w:pos="1276"/>
        </w:tabs>
        <w:spacing w:line="360" w:lineRule="auto"/>
        <w:ind w:firstLine="426"/>
        <w:jc w:val="both"/>
        <w:rPr>
          <w:rFonts w:ascii="Arial" w:hAnsi="Arial" w:cs="Arial"/>
        </w:rPr>
      </w:pPr>
      <m:oMath>
        <m:r>
          <w:rPr>
            <w:rFonts w:ascii="Cambria Math" w:hAnsi="Cambria Math" w:cs="Arial"/>
            <w:lang w:val="en-US"/>
          </w:rPr>
          <m:t>ν</m:t>
        </m:r>
      </m:oMath>
      <w:r w:rsidRPr="00F91F85">
        <w:rPr>
          <w:rFonts w:ascii="Arial" w:hAnsi="Arial" w:cs="Arial"/>
        </w:rPr>
        <w:t xml:space="preserve"> –</w:t>
      </w:r>
      <w:r w:rsidR="00B451C0" w:rsidRPr="00F91F85">
        <w:rPr>
          <w:rFonts w:ascii="Arial" w:hAnsi="Arial" w:cs="Arial"/>
        </w:rPr>
        <w:t xml:space="preserve"> скорость движения выходного звена гидродвигателя, м/с.</w:t>
      </w:r>
    </w:p>
    <w:p w14:paraId="72CB0EBC" w14:textId="7777777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lastRenderedPageBreak/>
        <w:t xml:space="preserve">Метод используют при определении мощности, необходимой для привода </w:t>
      </w:r>
      <w:r w:rsidR="00FC4015" w:rsidRPr="00F91F85">
        <w:rPr>
          <w:rFonts w:ascii="Arial" w:hAnsi="Arial" w:cs="Arial"/>
        </w:rPr>
        <w:t>гидро</w:t>
      </w:r>
      <w:r w:rsidRPr="00F91F85">
        <w:rPr>
          <w:rFonts w:ascii="Arial" w:hAnsi="Arial" w:cs="Arial"/>
        </w:rPr>
        <w:t xml:space="preserve">насосов с поступательно движущимся и </w:t>
      </w:r>
      <w:proofErr w:type="spellStart"/>
      <w:r w:rsidRPr="00F91F85">
        <w:rPr>
          <w:rFonts w:ascii="Arial" w:hAnsi="Arial" w:cs="Arial"/>
        </w:rPr>
        <w:t>качательным</w:t>
      </w:r>
      <w:proofErr w:type="spellEnd"/>
      <w:r w:rsidRPr="00F91F85">
        <w:rPr>
          <w:rFonts w:ascii="Arial" w:hAnsi="Arial" w:cs="Arial"/>
        </w:rPr>
        <w:t xml:space="preserve"> приводом.</w:t>
      </w:r>
    </w:p>
    <w:p w14:paraId="229350F1" w14:textId="77777777" w:rsidR="008B3E3E" w:rsidRPr="00F91F85" w:rsidRDefault="008B3E3E" w:rsidP="00F91F85">
      <w:pPr>
        <w:tabs>
          <w:tab w:val="left" w:pos="1276"/>
        </w:tabs>
        <w:spacing w:line="360" w:lineRule="auto"/>
        <w:ind w:firstLine="709"/>
        <w:jc w:val="both"/>
        <w:rPr>
          <w:rFonts w:ascii="Arial" w:hAnsi="Arial" w:cs="Arial"/>
        </w:rPr>
      </w:pPr>
    </w:p>
    <w:p w14:paraId="0F7E3B90" w14:textId="77777777" w:rsidR="00CA727D" w:rsidRPr="00F91F85" w:rsidRDefault="00CA727D" w:rsidP="00515CD0">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ab/>
        <w:t>Измерение п</w:t>
      </w:r>
      <w:r w:rsidR="00515CD0">
        <w:rPr>
          <w:rFonts w:ascii="Arial" w:hAnsi="Arial" w:cs="Arial"/>
          <w:b/>
        </w:rPr>
        <w:t>араметров шумовых характеристик</w:t>
      </w:r>
    </w:p>
    <w:p w14:paraId="78BFB549" w14:textId="77777777" w:rsidR="00CA727D" w:rsidRPr="00F91F85" w:rsidRDefault="00CA727D" w:rsidP="00F91F85">
      <w:pPr>
        <w:tabs>
          <w:tab w:val="left" w:pos="1276"/>
        </w:tabs>
        <w:spacing w:line="360" w:lineRule="auto"/>
        <w:ind w:firstLine="709"/>
        <w:jc w:val="both"/>
        <w:rPr>
          <w:rFonts w:ascii="Arial" w:hAnsi="Arial" w:cs="Arial"/>
        </w:rPr>
      </w:pPr>
      <w:r w:rsidRPr="00F91F85">
        <w:rPr>
          <w:rFonts w:ascii="Arial" w:hAnsi="Arial" w:cs="Arial"/>
        </w:rPr>
        <w:t xml:space="preserve">Определение шумовых характеристик следует </w:t>
      </w:r>
      <w:r w:rsidR="00515CD0">
        <w:rPr>
          <w:rFonts w:ascii="Arial" w:hAnsi="Arial" w:cs="Arial"/>
        </w:rPr>
        <w:t>проводить в соответствии с ГОСТ </w:t>
      </w:r>
      <w:r w:rsidRPr="00F91F85">
        <w:rPr>
          <w:rFonts w:ascii="Arial" w:hAnsi="Arial" w:cs="Arial"/>
        </w:rPr>
        <w:t>23941 следующими методами:</w:t>
      </w:r>
    </w:p>
    <w:p w14:paraId="6D9AB7A4" w14:textId="77777777" w:rsidR="00CA727D" w:rsidRPr="00515CD0" w:rsidRDefault="00CA727D" w:rsidP="00515CD0">
      <w:pPr>
        <w:pStyle w:val="aa"/>
        <w:numPr>
          <w:ilvl w:val="0"/>
          <w:numId w:val="41"/>
        </w:numPr>
        <w:tabs>
          <w:tab w:val="left" w:pos="993"/>
        </w:tabs>
        <w:spacing w:after="0" w:line="360" w:lineRule="auto"/>
        <w:ind w:left="0" w:firstLine="709"/>
        <w:jc w:val="both"/>
        <w:rPr>
          <w:rFonts w:ascii="Arial" w:hAnsi="Arial" w:cs="Arial"/>
          <w:sz w:val="24"/>
          <w:szCs w:val="24"/>
        </w:rPr>
      </w:pPr>
      <w:r w:rsidRPr="00515CD0">
        <w:rPr>
          <w:rFonts w:ascii="Arial" w:hAnsi="Arial" w:cs="Arial"/>
          <w:sz w:val="24"/>
          <w:szCs w:val="24"/>
        </w:rPr>
        <w:t xml:space="preserve">при исследовательских </w:t>
      </w:r>
      <w:r w:rsidR="00672FA7" w:rsidRPr="00515CD0">
        <w:rPr>
          <w:rFonts w:ascii="Arial" w:hAnsi="Arial" w:cs="Arial"/>
          <w:sz w:val="24"/>
          <w:szCs w:val="24"/>
        </w:rPr>
        <w:t xml:space="preserve">или приемочных </w:t>
      </w:r>
      <w:r w:rsidRPr="00515CD0">
        <w:rPr>
          <w:rFonts w:ascii="Arial" w:hAnsi="Arial" w:cs="Arial"/>
          <w:sz w:val="24"/>
          <w:szCs w:val="24"/>
        </w:rPr>
        <w:t>испытаниях – точным методом по ГОСТ ISO 3745 или ГОСТ Р ИСО 3741;</w:t>
      </w:r>
    </w:p>
    <w:p w14:paraId="6383EDCF" w14:textId="77777777" w:rsidR="00CA727D" w:rsidRPr="00515CD0" w:rsidRDefault="00CA727D" w:rsidP="00515CD0">
      <w:pPr>
        <w:pStyle w:val="aa"/>
        <w:numPr>
          <w:ilvl w:val="0"/>
          <w:numId w:val="41"/>
        </w:numPr>
        <w:tabs>
          <w:tab w:val="left" w:pos="993"/>
        </w:tabs>
        <w:spacing w:after="0" w:line="360" w:lineRule="auto"/>
        <w:ind w:left="0" w:firstLine="709"/>
        <w:jc w:val="both"/>
        <w:rPr>
          <w:rFonts w:ascii="Arial" w:hAnsi="Arial" w:cs="Arial"/>
          <w:sz w:val="24"/>
          <w:szCs w:val="24"/>
        </w:rPr>
      </w:pPr>
      <w:r w:rsidRPr="00515CD0">
        <w:rPr>
          <w:rFonts w:ascii="Arial" w:hAnsi="Arial" w:cs="Arial"/>
          <w:sz w:val="24"/>
          <w:szCs w:val="24"/>
        </w:rPr>
        <w:t xml:space="preserve">при периодических испытаниях </w:t>
      </w:r>
      <w:r w:rsidR="00672FA7" w:rsidRPr="00515CD0">
        <w:rPr>
          <w:rFonts w:ascii="Arial" w:hAnsi="Arial" w:cs="Arial"/>
          <w:sz w:val="24"/>
          <w:szCs w:val="24"/>
        </w:rPr>
        <w:t xml:space="preserve">или сертификационных испытаниях </w:t>
      </w:r>
      <w:r w:rsidRPr="00515CD0">
        <w:rPr>
          <w:rFonts w:ascii="Arial" w:hAnsi="Arial" w:cs="Arial"/>
          <w:sz w:val="24"/>
          <w:szCs w:val="24"/>
        </w:rPr>
        <w:t>– техническим методом по ГОСТ Р ИСО 3744 или ГОСТ Р 51400;</w:t>
      </w:r>
    </w:p>
    <w:p w14:paraId="5747194E" w14:textId="77777777" w:rsidR="00CA727D" w:rsidRPr="00515CD0" w:rsidRDefault="00CA727D" w:rsidP="00515CD0">
      <w:pPr>
        <w:pStyle w:val="aa"/>
        <w:numPr>
          <w:ilvl w:val="0"/>
          <w:numId w:val="41"/>
        </w:numPr>
        <w:tabs>
          <w:tab w:val="left" w:pos="993"/>
        </w:tabs>
        <w:spacing w:after="0" w:line="360" w:lineRule="auto"/>
        <w:ind w:left="0" w:firstLine="709"/>
        <w:jc w:val="both"/>
        <w:rPr>
          <w:rFonts w:ascii="Arial" w:hAnsi="Arial" w:cs="Arial"/>
          <w:sz w:val="24"/>
          <w:szCs w:val="24"/>
        </w:rPr>
      </w:pPr>
      <w:r w:rsidRPr="00515CD0">
        <w:rPr>
          <w:rFonts w:ascii="Arial" w:hAnsi="Arial" w:cs="Arial"/>
          <w:sz w:val="24"/>
          <w:szCs w:val="24"/>
        </w:rPr>
        <w:t>при приемо</w:t>
      </w:r>
      <w:r w:rsidR="00672FA7" w:rsidRPr="00515CD0">
        <w:rPr>
          <w:rFonts w:ascii="Arial" w:hAnsi="Arial" w:cs="Arial"/>
          <w:sz w:val="24"/>
          <w:szCs w:val="24"/>
        </w:rPr>
        <w:t xml:space="preserve">-сдаточных или типовых испытаниях </w:t>
      </w:r>
      <w:r w:rsidRPr="00515CD0">
        <w:rPr>
          <w:rFonts w:ascii="Arial" w:hAnsi="Arial" w:cs="Arial"/>
          <w:sz w:val="24"/>
          <w:szCs w:val="24"/>
        </w:rPr>
        <w:t>– ориентировочным методом по ГОСТ Р ИСО 3746.</w:t>
      </w:r>
    </w:p>
    <w:p w14:paraId="5DA2AFE2" w14:textId="77777777" w:rsidR="00CA727D" w:rsidRPr="00F91F85" w:rsidRDefault="00CA727D" w:rsidP="00515CD0">
      <w:pPr>
        <w:tabs>
          <w:tab w:val="left" w:pos="1276"/>
        </w:tabs>
        <w:spacing w:line="360" w:lineRule="auto"/>
        <w:ind w:firstLine="709"/>
        <w:jc w:val="both"/>
        <w:rPr>
          <w:rFonts w:ascii="Arial" w:hAnsi="Arial" w:cs="Arial"/>
        </w:rPr>
      </w:pPr>
    </w:p>
    <w:p w14:paraId="4542562E" w14:textId="77777777" w:rsidR="00CA727D" w:rsidRPr="00F91F85" w:rsidRDefault="00716842" w:rsidP="00716842">
      <w:pPr>
        <w:numPr>
          <w:ilvl w:val="1"/>
          <w:numId w:val="28"/>
        </w:numPr>
        <w:tabs>
          <w:tab w:val="left" w:pos="1276"/>
        </w:tabs>
        <w:spacing w:line="360" w:lineRule="auto"/>
        <w:ind w:left="0" w:firstLine="709"/>
        <w:jc w:val="both"/>
        <w:rPr>
          <w:rFonts w:ascii="Arial" w:hAnsi="Arial" w:cs="Arial"/>
          <w:b/>
        </w:rPr>
      </w:pPr>
      <w:r>
        <w:rPr>
          <w:rFonts w:ascii="Arial" w:hAnsi="Arial" w:cs="Arial"/>
          <w:b/>
        </w:rPr>
        <w:t>Измерение параметров вибрации</w:t>
      </w:r>
    </w:p>
    <w:p w14:paraId="1CF0FDD4" w14:textId="5FA7BA5F" w:rsidR="00CA727D" w:rsidRPr="00F91F85" w:rsidRDefault="00716842" w:rsidP="00716842">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 </w:t>
      </w:r>
      <w:r w:rsidR="00CA727D" w:rsidRPr="00F91F85">
        <w:rPr>
          <w:rFonts w:ascii="Arial" w:hAnsi="Arial" w:cs="Arial"/>
        </w:rPr>
        <w:t>Проведение измерений параметров виб</w:t>
      </w:r>
      <w:r w:rsidR="00515CD0">
        <w:rPr>
          <w:rFonts w:ascii="Arial" w:hAnsi="Arial" w:cs="Arial"/>
        </w:rPr>
        <w:t>рации следует проводить</w:t>
      </w:r>
      <w:r w:rsidR="00CC2380">
        <w:rPr>
          <w:rFonts w:ascii="Arial" w:hAnsi="Arial" w:cs="Arial"/>
        </w:rPr>
        <w:t xml:space="preserve"> с учетом вида вибрации и его воздействия на оператора устройства</w:t>
      </w:r>
      <w:r w:rsidR="00515CD0">
        <w:rPr>
          <w:rFonts w:ascii="Arial" w:hAnsi="Arial" w:cs="Arial"/>
        </w:rPr>
        <w:t xml:space="preserve"> по </w:t>
      </w:r>
      <w:r w:rsidR="00CC2380">
        <w:rPr>
          <w:rFonts w:ascii="Arial" w:hAnsi="Arial" w:cs="Arial"/>
        </w:rPr>
        <w:t>методам, согласно Г</w:t>
      </w:r>
      <w:r w:rsidR="00515CD0">
        <w:rPr>
          <w:rFonts w:ascii="Arial" w:hAnsi="Arial" w:cs="Arial"/>
        </w:rPr>
        <w:t>ОСТ </w:t>
      </w:r>
      <w:r w:rsidR="00CA727D" w:rsidRPr="00F91F85">
        <w:rPr>
          <w:rFonts w:ascii="Arial" w:hAnsi="Arial" w:cs="Arial"/>
        </w:rPr>
        <w:t>12.1.012.</w:t>
      </w:r>
    </w:p>
    <w:p w14:paraId="64465CB2" w14:textId="77777777" w:rsidR="00CA727D" w:rsidRPr="00F91F85" w:rsidRDefault="00CA727D" w:rsidP="00716842">
      <w:pPr>
        <w:numPr>
          <w:ilvl w:val="2"/>
          <w:numId w:val="28"/>
        </w:numPr>
        <w:tabs>
          <w:tab w:val="left" w:pos="1418"/>
        </w:tabs>
        <w:spacing w:line="360" w:lineRule="auto"/>
        <w:ind w:left="0" w:firstLine="709"/>
        <w:jc w:val="both"/>
        <w:rPr>
          <w:rFonts w:ascii="Arial" w:hAnsi="Arial" w:cs="Arial"/>
        </w:rPr>
      </w:pPr>
      <w:r w:rsidRPr="00F91F85">
        <w:rPr>
          <w:rFonts w:ascii="Arial" w:hAnsi="Arial" w:cs="Arial"/>
        </w:rPr>
        <w:t xml:space="preserve"> Масса </w:t>
      </w:r>
      <w:proofErr w:type="spellStart"/>
      <w:r w:rsidRPr="00F91F85">
        <w:rPr>
          <w:rFonts w:ascii="Arial" w:hAnsi="Arial" w:cs="Arial"/>
        </w:rPr>
        <w:t>вибропреобразователя</w:t>
      </w:r>
      <w:proofErr w:type="spellEnd"/>
      <w:r w:rsidRPr="00F91F85">
        <w:rPr>
          <w:rFonts w:ascii="Arial" w:hAnsi="Arial" w:cs="Arial"/>
        </w:rPr>
        <w:t xml:space="preserve"> не должна превышать 5</w:t>
      </w:r>
      <w:r w:rsidR="00515CD0">
        <w:rPr>
          <w:rFonts w:ascii="Arial" w:hAnsi="Arial" w:cs="Arial"/>
        </w:rPr>
        <w:t xml:space="preserve"> </w:t>
      </w:r>
      <w:r w:rsidRPr="00F91F85">
        <w:rPr>
          <w:rFonts w:ascii="Arial" w:hAnsi="Arial" w:cs="Arial"/>
        </w:rPr>
        <w:t xml:space="preserve">% массы испытуемого изделия. Крепление </w:t>
      </w:r>
      <w:proofErr w:type="spellStart"/>
      <w:r w:rsidRPr="00F91F85">
        <w:rPr>
          <w:rFonts w:ascii="Arial" w:hAnsi="Arial" w:cs="Arial"/>
        </w:rPr>
        <w:t>вибропреобразователя</w:t>
      </w:r>
      <w:proofErr w:type="spellEnd"/>
      <w:r w:rsidRPr="00F91F85">
        <w:rPr>
          <w:rFonts w:ascii="Arial" w:hAnsi="Arial" w:cs="Arial"/>
        </w:rPr>
        <w:t xml:space="preserve"> к оборудованию должно быть жестким.</w:t>
      </w:r>
    </w:p>
    <w:p w14:paraId="7A5EF8B8" w14:textId="77777777" w:rsidR="00CA727D" w:rsidRPr="00F91F85" w:rsidRDefault="00716842" w:rsidP="00716842">
      <w:pPr>
        <w:numPr>
          <w:ilvl w:val="2"/>
          <w:numId w:val="28"/>
        </w:numPr>
        <w:tabs>
          <w:tab w:val="left" w:pos="1418"/>
        </w:tabs>
        <w:spacing w:line="360" w:lineRule="auto"/>
        <w:ind w:left="0" w:firstLine="709"/>
        <w:jc w:val="both"/>
        <w:rPr>
          <w:rFonts w:ascii="Arial" w:hAnsi="Arial" w:cs="Arial"/>
        </w:rPr>
      </w:pPr>
      <w:r>
        <w:rPr>
          <w:rFonts w:ascii="Arial" w:hAnsi="Arial" w:cs="Arial"/>
        </w:rPr>
        <w:t xml:space="preserve"> </w:t>
      </w:r>
      <w:r w:rsidR="00CA727D" w:rsidRPr="00F91F85">
        <w:rPr>
          <w:rFonts w:ascii="Arial" w:hAnsi="Arial" w:cs="Arial"/>
        </w:rPr>
        <w:t>При измерении вибрации испытуемое гидроустройство должно быть установлено на массивном фундаменте. Масса фундамента должна превышать массу испытуемого оборудования не менее чем в 10 раз.</w:t>
      </w:r>
    </w:p>
    <w:p w14:paraId="2878A5CE" w14:textId="77777777" w:rsidR="00CA727D" w:rsidRPr="00F91F85" w:rsidRDefault="00CA727D" w:rsidP="00F91F85">
      <w:pPr>
        <w:spacing w:line="360" w:lineRule="auto"/>
        <w:rPr>
          <w:rFonts w:ascii="Arial" w:hAnsi="Arial" w:cs="Arial"/>
        </w:rPr>
      </w:pPr>
    </w:p>
    <w:p w14:paraId="377D8629" w14:textId="77777777" w:rsidR="00B451C0" w:rsidRPr="00F91F85" w:rsidRDefault="00B451C0" w:rsidP="00716842">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Измерение вязкости рабочей жидкости и смазочного материала</w:t>
      </w:r>
    </w:p>
    <w:p w14:paraId="6590A0D1" w14:textId="77777777" w:rsidR="00B451C0" w:rsidRPr="00F91F85" w:rsidRDefault="00B451C0" w:rsidP="00F91F85">
      <w:pPr>
        <w:tabs>
          <w:tab w:val="left" w:pos="1276"/>
        </w:tabs>
        <w:spacing w:line="360" w:lineRule="auto"/>
        <w:ind w:firstLine="709"/>
        <w:jc w:val="both"/>
        <w:rPr>
          <w:rFonts w:ascii="Arial" w:hAnsi="Arial" w:cs="Arial"/>
        </w:rPr>
      </w:pPr>
      <w:r w:rsidRPr="00F91F85">
        <w:rPr>
          <w:rFonts w:ascii="Arial" w:hAnsi="Arial" w:cs="Arial"/>
        </w:rPr>
        <w:t xml:space="preserve">Кинематическую вязкость рабочей жидкости и смазочного материала следует измерять по </w:t>
      </w:r>
      <w:r w:rsidRPr="00CB17C4">
        <w:rPr>
          <w:rFonts w:ascii="Arial" w:hAnsi="Arial" w:cs="Arial"/>
        </w:rPr>
        <w:t>ГОСТ 33</w:t>
      </w:r>
      <w:r w:rsidRPr="00F91F85">
        <w:rPr>
          <w:rFonts w:ascii="Arial" w:hAnsi="Arial" w:cs="Arial"/>
        </w:rPr>
        <w:t xml:space="preserve">, а условную вязкость </w:t>
      </w:r>
      <w:r w:rsidR="00412B82" w:rsidRPr="00F91F85">
        <w:rPr>
          <w:rFonts w:ascii="Arial" w:hAnsi="Arial" w:cs="Arial"/>
        </w:rPr>
        <w:t>–</w:t>
      </w:r>
      <w:r w:rsidRPr="00F91F85">
        <w:rPr>
          <w:rFonts w:ascii="Arial" w:hAnsi="Arial" w:cs="Arial"/>
        </w:rPr>
        <w:t xml:space="preserve"> по ГОСТ 6258. </w:t>
      </w:r>
    </w:p>
    <w:p w14:paraId="78766E87" w14:textId="77777777" w:rsidR="00CA727D" w:rsidRPr="00F91F85" w:rsidRDefault="00CA727D" w:rsidP="00F91F85">
      <w:pPr>
        <w:spacing w:line="360" w:lineRule="auto"/>
        <w:rPr>
          <w:rFonts w:ascii="Arial" w:hAnsi="Arial" w:cs="Arial"/>
        </w:rPr>
      </w:pPr>
    </w:p>
    <w:p w14:paraId="727B33DD" w14:textId="77777777" w:rsidR="00B451C0" w:rsidRPr="00F91F85" w:rsidRDefault="00B451C0" w:rsidP="006B725C">
      <w:pPr>
        <w:numPr>
          <w:ilvl w:val="1"/>
          <w:numId w:val="28"/>
        </w:numPr>
        <w:tabs>
          <w:tab w:val="left" w:pos="1276"/>
        </w:tabs>
        <w:spacing w:line="360" w:lineRule="auto"/>
        <w:ind w:left="0" w:firstLine="709"/>
        <w:jc w:val="both"/>
        <w:rPr>
          <w:rFonts w:ascii="Arial" w:hAnsi="Arial" w:cs="Arial"/>
          <w:b/>
        </w:rPr>
      </w:pPr>
      <w:r w:rsidRPr="00F91F85">
        <w:rPr>
          <w:rFonts w:ascii="Arial" w:hAnsi="Arial" w:cs="Arial"/>
          <w:b/>
        </w:rPr>
        <w:t xml:space="preserve">Определение загрязненности </w:t>
      </w:r>
      <w:r w:rsidR="00C33387" w:rsidRPr="00F91F85">
        <w:rPr>
          <w:rFonts w:ascii="Arial" w:hAnsi="Arial" w:cs="Arial"/>
          <w:b/>
        </w:rPr>
        <w:t xml:space="preserve">рабочей </w:t>
      </w:r>
      <w:r w:rsidRPr="00F91F85">
        <w:rPr>
          <w:rFonts w:ascii="Arial" w:hAnsi="Arial" w:cs="Arial"/>
          <w:b/>
        </w:rPr>
        <w:t>жидкости</w:t>
      </w:r>
      <w:r w:rsidR="006B725C">
        <w:rPr>
          <w:rFonts w:ascii="Arial" w:hAnsi="Arial" w:cs="Arial"/>
          <w:b/>
        </w:rPr>
        <w:t xml:space="preserve"> механическими частицами</w:t>
      </w:r>
    </w:p>
    <w:p w14:paraId="7B81AB2E" w14:textId="77777777" w:rsidR="00CA727D" w:rsidRPr="00D42BB8" w:rsidRDefault="00C33387" w:rsidP="00F91F85">
      <w:pPr>
        <w:spacing w:line="360" w:lineRule="auto"/>
        <w:rPr>
          <w:rFonts w:ascii="Arial" w:hAnsi="Arial" w:cs="Arial"/>
        </w:rPr>
      </w:pPr>
      <w:r w:rsidRPr="00F91F85">
        <w:rPr>
          <w:rFonts w:ascii="Arial" w:hAnsi="Arial" w:cs="Arial"/>
        </w:rPr>
        <w:tab/>
      </w:r>
      <w:r w:rsidRPr="00D42BB8">
        <w:rPr>
          <w:rFonts w:ascii="Arial" w:hAnsi="Arial" w:cs="Arial"/>
        </w:rPr>
        <w:t>Определение загрязненности рабочей жидкости механическими частицами выполняется:</w:t>
      </w:r>
    </w:p>
    <w:p w14:paraId="3890F454" w14:textId="77777777" w:rsidR="00C33387" w:rsidRPr="00D42BB8" w:rsidRDefault="00C33387" w:rsidP="006B725C">
      <w:pPr>
        <w:pStyle w:val="aa"/>
        <w:numPr>
          <w:ilvl w:val="0"/>
          <w:numId w:val="41"/>
        </w:numPr>
        <w:tabs>
          <w:tab w:val="left" w:pos="993"/>
        </w:tabs>
        <w:spacing w:after="0" w:line="360" w:lineRule="auto"/>
        <w:ind w:left="0" w:firstLine="709"/>
        <w:jc w:val="both"/>
        <w:rPr>
          <w:rFonts w:ascii="Arial" w:hAnsi="Arial" w:cs="Arial"/>
          <w:sz w:val="24"/>
          <w:szCs w:val="24"/>
        </w:rPr>
      </w:pPr>
      <w:r w:rsidRPr="00D42BB8">
        <w:rPr>
          <w:rFonts w:ascii="Arial" w:hAnsi="Arial" w:cs="Arial"/>
          <w:sz w:val="24"/>
          <w:szCs w:val="24"/>
        </w:rPr>
        <w:t>методом счета частиц с помощью оптического микроскопа по ГОСТ ИСО 4407;</w:t>
      </w:r>
    </w:p>
    <w:p w14:paraId="2BFA14A8" w14:textId="77777777" w:rsidR="00CA727D" w:rsidRPr="00D42BB8" w:rsidRDefault="00C33387" w:rsidP="00F91F85">
      <w:pPr>
        <w:pStyle w:val="aa"/>
        <w:numPr>
          <w:ilvl w:val="0"/>
          <w:numId w:val="41"/>
        </w:numPr>
        <w:tabs>
          <w:tab w:val="left" w:pos="993"/>
        </w:tabs>
        <w:spacing w:after="0" w:line="360" w:lineRule="auto"/>
        <w:ind w:left="0" w:firstLine="709"/>
        <w:jc w:val="both"/>
        <w:rPr>
          <w:rFonts w:ascii="Arial" w:hAnsi="Arial" w:cs="Arial"/>
          <w:sz w:val="24"/>
          <w:szCs w:val="24"/>
        </w:rPr>
      </w:pPr>
      <w:r w:rsidRPr="00D42BB8">
        <w:rPr>
          <w:rFonts w:ascii="Arial" w:hAnsi="Arial" w:cs="Arial"/>
          <w:sz w:val="24"/>
          <w:szCs w:val="24"/>
        </w:rPr>
        <w:t>с помощью авто</w:t>
      </w:r>
      <w:r w:rsidR="00322AD0" w:rsidRPr="00D42BB8">
        <w:rPr>
          <w:rFonts w:ascii="Arial" w:hAnsi="Arial" w:cs="Arial"/>
          <w:sz w:val="24"/>
          <w:szCs w:val="24"/>
        </w:rPr>
        <w:t xml:space="preserve">матических счетчиков частиц по </w:t>
      </w:r>
      <w:r w:rsidRPr="00D42BB8">
        <w:rPr>
          <w:rFonts w:ascii="Arial" w:hAnsi="Arial" w:cs="Arial"/>
          <w:sz w:val="24"/>
          <w:szCs w:val="24"/>
        </w:rPr>
        <w:t>ГОСТ 31247.</w:t>
      </w:r>
    </w:p>
    <w:p w14:paraId="33F73837" w14:textId="77777777" w:rsidR="00CA727D" w:rsidRPr="00D42BB8" w:rsidRDefault="00CA727D" w:rsidP="00F91F85">
      <w:pPr>
        <w:spacing w:line="360" w:lineRule="auto"/>
        <w:rPr>
          <w:rFonts w:ascii="Arial" w:hAnsi="Arial" w:cs="Arial"/>
        </w:rPr>
      </w:pPr>
    </w:p>
    <w:p w14:paraId="2E345EE3" w14:textId="77777777" w:rsidR="009713C9" w:rsidRPr="00D42BB8" w:rsidRDefault="009713C9" w:rsidP="009713C9">
      <w:pPr>
        <w:numPr>
          <w:ilvl w:val="1"/>
          <w:numId w:val="28"/>
        </w:numPr>
        <w:tabs>
          <w:tab w:val="left" w:pos="1276"/>
        </w:tabs>
        <w:spacing w:line="360" w:lineRule="auto"/>
        <w:ind w:left="0" w:firstLine="709"/>
        <w:jc w:val="both"/>
        <w:rPr>
          <w:rFonts w:ascii="Arial" w:hAnsi="Arial" w:cs="Arial"/>
        </w:rPr>
      </w:pPr>
      <w:r w:rsidRPr="00D42BB8">
        <w:rPr>
          <w:rFonts w:ascii="Arial" w:hAnsi="Arial" w:cs="Arial"/>
        </w:rPr>
        <w:t>Электрическое сопротивление изоляции следует измерять омметром по ГОСТ 23706.</w:t>
      </w:r>
    </w:p>
    <w:p w14:paraId="0F4A2E5A" w14:textId="2BE0F1DD" w:rsidR="00437D18" w:rsidRPr="006806A6" w:rsidRDefault="00437D18" w:rsidP="0043451D">
      <w:pPr>
        <w:pStyle w:val="1"/>
        <w:numPr>
          <w:ilvl w:val="0"/>
          <w:numId w:val="28"/>
        </w:numPr>
        <w:tabs>
          <w:tab w:val="num" w:pos="1134"/>
        </w:tabs>
        <w:spacing w:line="360" w:lineRule="auto"/>
        <w:ind w:left="0" w:firstLine="709"/>
        <w:rPr>
          <w:rFonts w:ascii="Arial" w:hAnsi="Arial" w:cs="Arial"/>
          <w:b/>
        </w:rPr>
      </w:pPr>
      <w:bookmarkStart w:id="14" w:name="_Toc125985441"/>
      <w:bookmarkStart w:id="15" w:name="_Toc110934445"/>
      <w:r w:rsidRPr="006806A6">
        <w:rPr>
          <w:rFonts w:ascii="Arial" w:hAnsi="Arial" w:cs="Arial"/>
          <w:b/>
        </w:rPr>
        <w:lastRenderedPageBreak/>
        <w:t>Оформление результатов измерений</w:t>
      </w:r>
      <w:bookmarkEnd w:id="14"/>
    </w:p>
    <w:p w14:paraId="6A409F91" w14:textId="77777777" w:rsidR="006F63F5" w:rsidRDefault="006F63F5" w:rsidP="00DE4646">
      <w:pPr>
        <w:pStyle w:val="ac"/>
        <w:spacing w:line="360" w:lineRule="auto"/>
        <w:ind w:firstLine="709"/>
        <w:rPr>
          <w:rFonts w:ascii="Arial" w:hAnsi="Arial" w:cs="Arial"/>
          <w:sz w:val="24"/>
          <w:szCs w:val="24"/>
        </w:rPr>
      </w:pPr>
    </w:p>
    <w:p w14:paraId="1316B500" w14:textId="7C3722D7" w:rsidR="00437D18" w:rsidRPr="00437D18" w:rsidRDefault="00437D18" w:rsidP="00DE4646">
      <w:pPr>
        <w:pStyle w:val="ac"/>
        <w:spacing w:line="360" w:lineRule="auto"/>
        <w:ind w:firstLine="709"/>
        <w:rPr>
          <w:rFonts w:ascii="Arial" w:hAnsi="Arial" w:cs="Arial"/>
          <w:sz w:val="24"/>
          <w:szCs w:val="24"/>
        </w:rPr>
      </w:pPr>
      <w:r w:rsidRPr="00437D18">
        <w:rPr>
          <w:rFonts w:ascii="Arial" w:hAnsi="Arial" w:cs="Arial"/>
          <w:sz w:val="24"/>
          <w:szCs w:val="24"/>
        </w:rPr>
        <w:t xml:space="preserve">Результаты </w:t>
      </w:r>
      <w:r w:rsidR="00DE4646" w:rsidRPr="00437D18">
        <w:rPr>
          <w:rFonts w:ascii="Arial" w:hAnsi="Arial" w:cs="Arial"/>
          <w:sz w:val="24"/>
          <w:szCs w:val="24"/>
        </w:rPr>
        <w:t>измерений параметров</w:t>
      </w:r>
      <w:r w:rsidRPr="00437D18">
        <w:rPr>
          <w:rFonts w:ascii="Arial" w:hAnsi="Arial" w:cs="Arial"/>
          <w:sz w:val="24"/>
          <w:szCs w:val="24"/>
        </w:rPr>
        <w:t xml:space="preserve"> оформляют </w:t>
      </w:r>
      <w:r w:rsidR="00855FC6">
        <w:rPr>
          <w:rFonts w:ascii="Arial" w:hAnsi="Arial" w:cs="Arial"/>
          <w:sz w:val="24"/>
          <w:szCs w:val="24"/>
        </w:rPr>
        <w:t>согласно установленным методам</w:t>
      </w:r>
      <w:r w:rsidR="00855FC6" w:rsidRPr="00437D18">
        <w:rPr>
          <w:rFonts w:ascii="Arial" w:hAnsi="Arial" w:cs="Arial"/>
          <w:sz w:val="24"/>
          <w:szCs w:val="24"/>
        </w:rPr>
        <w:t xml:space="preserve"> </w:t>
      </w:r>
      <w:r w:rsidRPr="00437D18">
        <w:rPr>
          <w:rFonts w:ascii="Arial" w:hAnsi="Arial" w:cs="Arial"/>
          <w:sz w:val="24"/>
          <w:szCs w:val="24"/>
        </w:rPr>
        <w:t xml:space="preserve">в </w:t>
      </w:r>
      <w:r w:rsidR="00DE4646" w:rsidRPr="00437D18">
        <w:rPr>
          <w:rFonts w:ascii="Arial" w:hAnsi="Arial" w:cs="Arial"/>
          <w:sz w:val="24"/>
          <w:szCs w:val="24"/>
        </w:rPr>
        <w:t>виде протокола с</w:t>
      </w:r>
      <w:r w:rsidRPr="00437D18">
        <w:rPr>
          <w:rFonts w:ascii="Arial" w:hAnsi="Arial" w:cs="Arial"/>
          <w:sz w:val="24"/>
          <w:szCs w:val="24"/>
        </w:rPr>
        <w:t xml:space="preserve"> </w:t>
      </w:r>
      <w:r w:rsidR="00DE4646">
        <w:rPr>
          <w:rFonts w:ascii="Arial" w:hAnsi="Arial" w:cs="Arial"/>
          <w:sz w:val="24"/>
          <w:szCs w:val="24"/>
        </w:rPr>
        <w:t xml:space="preserve">указанием </w:t>
      </w:r>
      <w:r w:rsidRPr="00437D18">
        <w:rPr>
          <w:rFonts w:ascii="Arial" w:hAnsi="Arial" w:cs="Arial"/>
          <w:sz w:val="24"/>
          <w:szCs w:val="24"/>
        </w:rPr>
        <w:t>погрешности измерений</w:t>
      </w:r>
      <w:r w:rsidR="00855FC6">
        <w:rPr>
          <w:rFonts w:ascii="Arial" w:hAnsi="Arial" w:cs="Arial"/>
          <w:sz w:val="24"/>
          <w:szCs w:val="24"/>
        </w:rPr>
        <w:t>, либо отклонений</w:t>
      </w:r>
      <w:r w:rsidRPr="00437D18">
        <w:rPr>
          <w:rFonts w:ascii="Arial" w:hAnsi="Arial" w:cs="Arial"/>
          <w:sz w:val="24"/>
          <w:szCs w:val="24"/>
        </w:rPr>
        <w:t>.</w:t>
      </w:r>
    </w:p>
    <w:p w14:paraId="692A6F9A" w14:textId="77777777" w:rsidR="00437D18" w:rsidRPr="00437D18" w:rsidRDefault="00437D18" w:rsidP="00437D18">
      <w:pPr>
        <w:spacing w:line="360" w:lineRule="auto"/>
        <w:ind w:left="852"/>
        <w:rPr>
          <w:rFonts w:ascii="Arial" w:hAnsi="Arial" w:cs="Arial"/>
        </w:rPr>
      </w:pPr>
    </w:p>
    <w:p w14:paraId="30674638" w14:textId="77777777" w:rsidR="00437D18" w:rsidRPr="00437D18" w:rsidRDefault="00437D18" w:rsidP="00437D18">
      <w:pPr>
        <w:rPr>
          <w:lang w:eastAsia="x-none"/>
        </w:rPr>
      </w:pPr>
    </w:p>
    <w:p w14:paraId="04FDAE5C" w14:textId="77777777" w:rsidR="00437D18" w:rsidRPr="00437D18" w:rsidRDefault="00437D18" w:rsidP="00437D18">
      <w:pPr>
        <w:rPr>
          <w:lang w:val="x-none" w:eastAsia="x-none"/>
        </w:rPr>
      </w:pPr>
    </w:p>
    <w:p w14:paraId="4D46ACE0" w14:textId="77777777" w:rsidR="00412B82" w:rsidRPr="006806A6" w:rsidRDefault="00412B82" w:rsidP="0043451D">
      <w:pPr>
        <w:pStyle w:val="1"/>
        <w:numPr>
          <w:ilvl w:val="0"/>
          <w:numId w:val="28"/>
        </w:numPr>
        <w:tabs>
          <w:tab w:val="num" w:pos="1134"/>
        </w:tabs>
        <w:spacing w:line="360" w:lineRule="auto"/>
        <w:ind w:left="0" w:firstLine="709"/>
        <w:rPr>
          <w:rFonts w:ascii="Arial" w:hAnsi="Arial" w:cs="Arial"/>
          <w:b/>
        </w:rPr>
      </w:pPr>
      <w:bookmarkStart w:id="16" w:name="_Toc125985442"/>
      <w:r w:rsidRPr="006806A6">
        <w:rPr>
          <w:rFonts w:ascii="Arial" w:hAnsi="Arial" w:cs="Arial"/>
          <w:b/>
        </w:rPr>
        <w:t>Требования безопасности</w:t>
      </w:r>
      <w:bookmarkEnd w:id="15"/>
      <w:bookmarkEnd w:id="16"/>
    </w:p>
    <w:p w14:paraId="2B62F5C1" w14:textId="77777777" w:rsidR="00412B82" w:rsidRPr="00F91F85" w:rsidRDefault="00412B82" w:rsidP="0043451D">
      <w:pPr>
        <w:tabs>
          <w:tab w:val="left" w:pos="1276"/>
        </w:tabs>
        <w:spacing w:line="360" w:lineRule="auto"/>
        <w:ind w:left="709"/>
        <w:jc w:val="both"/>
        <w:rPr>
          <w:rFonts w:ascii="Arial" w:hAnsi="Arial" w:cs="Arial"/>
        </w:rPr>
      </w:pPr>
    </w:p>
    <w:p w14:paraId="0E7AAD08" w14:textId="77777777" w:rsidR="00412B82" w:rsidRPr="0043451D" w:rsidRDefault="00412B82" w:rsidP="0043451D">
      <w:pPr>
        <w:numPr>
          <w:ilvl w:val="1"/>
          <w:numId w:val="28"/>
        </w:numPr>
        <w:tabs>
          <w:tab w:val="left" w:pos="1276"/>
        </w:tabs>
        <w:spacing w:line="360" w:lineRule="auto"/>
        <w:ind w:left="0" w:firstLine="709"/>
        <w:jc w:val="both"/>
        <w:rPr>
          <w:rFonts w:ascii="Arial" w:hAnsi="Arial" w:cs="Arial"/>
        </w:rPr>
      </w:pPr>
      <w:r w:rsidRPr="0043451D">
        <w:rPr>
          <w:rFonts w:ascii="Arial" w:hAnsi="Arial" w:cs="Arial"/>
        </w:rPr>
        <w:t xml:space="preserve">При измерениях следует соблюдать требования безопасности, установленные в ГОСТ 12.3.002 и ГОСТ Р 52543. </w:t>
      </w:r>
    </w:p>
    <w:p w14:paraId="134CBD10" w14:textId="77777777" w:rsidR="00412B82" w:rsidRPr="00F91F85" w:rsidRDefault="00412B82" w:rsidP="0043451D">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 xml:space="preserve">При использовании пневматического оборудования следует соблюдать требования безопасности, установленные в </w:t>
      </w:r>
      <w:r w:rsidR="00BC5321" w:rsidRPr="00F91F85">
        <w:rPr>
          <w:rFonts w:ascii="Arial" w:hAnsi="Arial" w:cs="Arial"/>
        </w:rPr>
        <w:t>ГОСТ Р 52869</w:t>
      </w:r>
      <w:r w:rsidRPr="00F91F85">
        <w:rPr>
          <w:rFonts w:ascii="Arial" w:hAnsi="Arial" w:cs="Arial"/>
        </w:rPr>
        <w:t>.</w:t>
      </w:r>
    </w:p>
    <w:p w14:paraId="01FDC849" w14:textId="77777777" w:rsidR="00412B82" w:rsidRPr="00F91F85" w:rsidRDefault="00412B82" w:rsidP="0043451D">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При измерениях следует использовать приспособления, обеспечиваю</w:t>
      </w:r>
      <w:r w:rsidR="0043451D">
        <w:rPr>
          <w:rFonts w:ascii="Arial" w:hAnsi="Arial" w:cs="Arial"/>
        </w:rPr>
        <w:t>щие безопасное проведение работ</w:t>
      </w:r>
      <w:r w:rsidRPr="00F91F85">
        <w:rPr>
          <w:rFonts w:ascii="Arial" w:hAnsi="Arial" w:cs="Arial"/>
        </w:rPr>
        <w:t xml:space="preserve"> по </w:t>
      </w:r>
      <w:r w:rsidR="0043451D" w:rsidRPr="0043451D">
        <w:rPr>
          <w:rFonts w:ascii="Arial" w:hAnsi="Arial" w:cs="Arial"/>
        </w:rPr>
        <w:t>ГОСТ Р 58758</w:t>
      </w:r>
      <w:r w:rsidR="0043451D">
        <w:rPr>
          <w:rFonts w:ascii="Arial" w:hAnsi="Arial" w:cs="Arial"/>
        </w:rPr>
        <w:t>,</w:t>
      </w:r>
      <w:r w:rsidRPr="00F91F85">
        <w:rPr>
          <w:rFonts w:ascii="Arial" w:hAnsi="Arial" w:cs="Arial"/>
        </w:rPr>
        <w:t xml:space="preserve"> ГОСТ 27372.</w:t>
      </w:r>
    </w:p>
    <w:p w14:paraId="7FF95834" w14:textId="77777777" w:rsidR="00412B82" w:rsidRPr="00F91F85" w:rsidRDefault="00412B82" w:rsidP="0043451D">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Условия на рабочих местах должны удовлетворять требованиям ГОСТ 12.1.003, ГОСТ 12.1.004 и ГОСТ 12.1.005.</w:t>
      </w:r>
    </w:p>
    <w:p w14:paraId="1BB9D23C" w14:textId="77777777" w:rsidR="00412B82" w:rsidRPr="00ED4950" w:rsidRDefault="00412B82" w:rsidP="0043451D">
      <w:pPr>
        <w:numPr>
          <w:ilvl w:val="1"/>
          <w:numId w:val="28"/>
        </w:numPr>
        <w:tabs>
          <w:tab w:val="left" w:pos="1276"/>
        </w:tabs>
        <w:spacing w:line="360" w:lineRule="auto"/>
        <w:ind w:left="0" w:firstLine="709"/>
        <w:jc w:val="both"/>
        <w:rPr>
          <w:rFonts w:ascii="Arial" w:hAnsi="Arial" w:cs="Arial"/>
        </w:rPr>
      </w:pPr>
      <w:r w:rsidRPr="00F91F85">
        <w:rPr>
          <w:rFonts w:ascii="Arial" w:hAnsi="Arial" w:cs="Arial"/>
        </w:rPr>
        <w:t xml:space="preserve">Рабочие места должны быть оборудованы в соответствии с требованиями </w:t>
      </w:r>
      <w:r w:rsidRPr="00ED4950">
        <w:rPr>
          <w:rFonts w:ascii="Arial" w:hAnsi="Arial" w:cs="Arial"/>
        </w:rPr>
        <w:t>ГОСТ 12.2.032 и ГОСТ 12.2.033.</w:t>
      </w:r>
    </w:p>
    <w:p w14:paraId="42C2FE45" w14:textId="77777777" w:rsidR="00381FD9" w:rsidRPr="00ED4950" w:rsidRDefault="00412B82" w:rsidP="0043451D">
      <w:pPr>
        <w:numPr>
          <w:ilvl w:val="1"/>
          <w:numId w:val="28"/>
        </w:numPr>
        <w:tabs>
          <w:tab w:val="left" w:pos="1276"/>
        </w:tabs>
        <w:spacing w:line="360" w:lineRule="auto"/>
        <w:ind w:left="0" w:firstLine="709"/>
        <w:jc w:val="both"/>
        <w:rPr>
          <w:rFonts w:ascii="Arial" w:hAnsi="Arial" w:cs="Arial"/>
        </w:rPr>
      </w:pPr>
      <w:r w:rsidRPr="00ED4950">
        <w:rPr>
          <w:rFonts w:ascii="Arial" w:hAnsi="Arial" w:cs="Arial"/>
        </w:rPr>
        <w:t xml:space="preserve">Используемое при измерениях производственное оборудование должно соответствовать требованиям ГОСТ 12.2.003 и </w:t>
      </w:r>
      <w:r w:rsidR="00381FD9" w:rsidRPr="00ED4950">
        <w:rPr>
          <w:rFonts w:ascii="Arial" w:hAnsi="Arial" w:cs="Arial"/>
        </w:rPr>
        <w:t>[2].</w:t>
      </w:r>
    </w:p>
    <w:p w14:paraId="4DA178EE" w14:textId="77777777" w:rsidR="00381FD9" w:rsidRPr="00ED4950" w:rsidRDefault="00412B82" w:rsidP="0043451D">
      <w:pPr>
        <w:numPr>
          <w:ilvl w:val="1"/>
          <w:numId w:val="28"/>
        </w:numPr>
        <w:tabs>
          <w:tab w:val="left" w:pos="1276"/>
        </w:tabs>
        <w:spacing w:line="360" w:lineRule="auto"/>
        <w:ind w:left="0" w:firstLine="709"/>
        <w:jc w:val="both"/>
        <w:rPr>
          <w:rFonts w:ascii="Arial" w:hAnsi="Arial" w:cs="Arial"/>
        </w:rPr>
      </w:pPr>
      <w:r w:rsidRPr="00ED4950">
        <w:rPr>
          <w:rFonts w:ascii="Arial" w:hAnsi="Arial" w:cs="Arial"/>
        </w:rPr>
        <w:t xml:space="preserve">Эксплуатацию электроустановок следует проводить в соответствии с требованиями </w:t>
      </w:r>
      <w:r w:rsidR="00381FD9" w:rsidRPr="00ED4950">
        <w:rPr>
          <w:rFonts w:ascii="Arial" w:hAnsi="Arial" w:cs="Arial"/>
        </w:rPr>
        <w:t>[3].</w:t>
      </w:r>
    </w:p>
    <w:p w14:paraId="46A91076" w14:textId="77777777" w:rsidR="00B451C0" w:rsidRPr="00F91F85" w:rsidRDefault="00B451C0" w:rsidP="0043451D">
      <w:pPr>
        <w:tabs>
          <w:tab w:val="left" w:pos="1276"/>
        </w:tabs>
        <w:spacing w:line="360" w:lineRule="auto"/>
        <w:ind w:firstLine="709"/>
        <w:jc w:val="both"/>
        <w:rPr>
          <w:rFonts w:ascii="Arial" w:hAnsi="Arial" w:cs="Arial"/>
        </w:rPr>
      </w:pPr>
    </w:p>
    <w:p w14:paraId="5EE95C14" w14:textId="77777777" w:rsidR="00322AD0" w:rsidRPr="00F91F85" w:rsidRDefault="00322AD0" w:rsidP="0043451D">
      <w:pPr>
        <w:spacing w:line="360" w:lineRule="auto"/>
        <w:jc w:val="both"/>
        <w:rPr>
          <w:rFonts w:ascii="Arial" w:hAnsi="Arial" w:cs="Arial"/>
        </w:rPr>
      </w:pPr>
    </w:p>
    <w:p w14:paraId="397E439B" w14:textId="77777777" w:rsidR="0043451D" w:rsidRDefault="0043451D" w:rsidP="00F91F85">
      <w:pPr>
        <w:jc w:val="center"/>
        <w:rPr>
          <w:rFonts w:ascii="Arial" w:hAnsi="Arial" w:cs="Arial"/>
          <w:b/>
        </w:rPr>
      </w:pPr>
    </w:p>
    <w:p w14:paraId="3BF47111" w14:textId="77777777" w:rsidR="0043451D" w:rsidRDefault="0043451D" w:rsidP="00F91F85">
      <w:pPr>
        <w:jc w:val="center"/>
        <w:rPr>
          <w:rFonts w:ascii="Arial" w:hAnsi="Arial" w:cs="Arial"/>
          <w:b/>
        </w:rPr>
      </w:pPr>
    </w:p>
    <w:p w14:paraId="2BA27843" w14:textId="77777777" w:rsidR="0043451D" w:rsidRDefault="0043451D" w:rsidP="00F91F85">
      <w:pPr>
        <w:jc w:val="center"/>
        <w:rPr>
          <w:rFonts w:ascii="Arial" w:hAnsi="Arial" w:cs="Arial"/>
          <w:b/>
        </w:rPr>
      </w:pPr>
    </w:p>
    <w:p w14:paraId="12EC6913" w14:textId="77777777" w:rsidR="0043451D" w:rsidRDefault="0043451D" w:rsidP="00F91F85">
      <w:pPr>
        <w:jc w:val="center"/>
        <w:rPr>
          <w:rFonts w:ascii="Arial" w:hAnsi="Arial" w:cs="Arial"/>
          <w:b/>
        </w:rPr>
      </w:pPr>
    </w:p>
    <w:p w14:paraId="1287C35D" w14:textId="77777777" w:rsidR="0043451D" w:rsidRDefault="0043451D" w:rsidP="00F91F85">
      <w:pPr>
        <w:jc w:val="center"/>
        <w:rPr>
          <w:rFonts w:ascii="Arial" w:hAnsi="Arial" w:cs="Arial"/>
          <w:b/>
        </w:rPr>
      </w:pPr>
    </w:p>
    <w:p w14:paraId="7D5E88DE" w14:textId="77777777" w:rsidR="0043451D" w:rsidRDefault="0043451D" w:rsidP="00F91F85">
      <w:pPr>
        <w:jc w:val="center"/>
        <w:rPr>
          <w:rFonts w:ascii="Arial" w:hAnsi="Arial" w:cs="Arial"/>
          <w:b/>
        </w:rPr>
      </w:pPr>
    </w:p>
    <w:p w14:paraId="2EB5B4CB" w14:textId="77777777" w:rsidR="0043451D" w:rsidRDefault="0043451D" w:rsidP="00F91F85">
      <w:pPr>
        <w:jc w:val="center"/>
        <w:rPr>
          <w:rFonts w:ascii="Arial" w:hAnsi="Arial" w:cs="Arial"/>
          <w:b/>
        </w:rPr>
      </w:pPr>
    </w:p>
    <w:p w14:paraId="0BE5AB3D" w14:textId="77777777" w:rsidR="0043451D" w:rsidRDefault="0043451D" w:rsidP="00F91F85">
      <w:pPr>
        <w:jc w:val="center"/>
        <w:rPr>
          <w:rFonts w:ascii="Arial" w:hAnsi="Arial" w:cs="Arial"/>
          <w:b/>
        </w:rPr>
      </w:pPr>
    </w:p>
    <w:p w14:paraId="04E6EE53" w14:textId="77777777" w:rsidR="0043451D" w:rsidRDefault="0043451D" w:rsidP="00F91F85">
      <w:pPr>
        <w:jc w:val="center"/>
        <w:rPr>
          <w:rFonts w:ascii="Arial" w:hAnsi="Arial" w:cs="Arial"/>
          <w:b/>
        </w:rPr>
      </w:pPr>
    </w:p>
    <w:p w14:paraId="2A518B3E" w14:textId="77777777" w:rsidR="0043451D" w:rsidRDefault="0043451D" w:rsidP="00F91F85">
      <w:pPr>
        <w:jc w:val="center"/>
        <w:rPr>
          <w:rFonts w:ascii="Arial" w:hAnsi="Arial" w:cs="Arial"/>
          <w:b/>
        </w:rPr>
      </w:pPr>
    </w:p>
    <w:p w14:paraId="77753D04" w14:textId="77777777" w:rsidR="0043451D" w:rsidRDefault="0043451D" w:rsidP="00C2581C">
      <w:pPr>
        <w:rPr>
          <w:rFonts w:ascii="Arial" w:hAnsi="Arial" w:cs="Arial"/>
          <w:b/>
        </w:rPr>
      </w:pPr>
    </w:p>
    <w:p w14:paraId="67B2BB4F" w14:textId="77777777" w:rsidR="0043451D" w:rsidRDefault="0043451D" w:rsidP="00C2581C">
      <w:pPr>
        <w:rPr>
          <w:rFonts w:ascii="Arial" w:hAnsi="Arial" w:cs="Arial"/>
          <w:b/>
        </w:rPr>
      </w:pPr>
    </w:p>
    <w:p w14:paraId="5F8E99F5" w14:textId="77777777" w:rsidR="00C16B85" w:rsidRPr="00330F06" w:rsidRDefault="00C16B85" w:rsidP="00330F06">
      <w:pPr>
        <w:pStyle w:val="1"/>
        <w:spacing w:line="360" w:lineRule="auto"/>
        <w:rPr>
          <w:rFonts w:ascii="Arial" w:hAnsi="Arial" w:cs="Arial"/>
          <w:b/>
          <w:sz w:val="2"/>
          <w:szCs w:val="2"/>
          <w:lang w:val="ru-RU"/>
        </w:rPr>
      </w:pPr>
      <w:bookmarkStart w:id="17" w:name="_Toc125985443"/>
    </w:p>
    <w:p w14:paraId="7CF0EBA7" w14:textId="77777777" w:rsidR="00330F06" w:rsidRPr="00330F06" w:rsidRDefault="00330F06" w:rsidP="001C4E9D">
      <w:pPr>
        <w:pStyle w:val="1"/>
        <w:spacing w:line="360" w:lineRule="auto"/>
        <w:jc w:val="center"/>
        <w:rPr>
          <w:rFonts w:ascii="Arial" w:hAnsi="Arial" w:cs="Arial"/>
          <w:b/>
          <w:sz w:val="2"/>
          <w:szCs w:val="2"/>
        </w:rPr>
      </w:pPr>
    </w:p>
    <w:p w14:paraId="68507058" w14:textId="77777777" w:rsidR="00330F06" w:rsidRDefault="00330F06">
      <w:pPr>
        <w:rPr>
          <w:rFonts w:ascii="Arial" w:hAnsi="Arial" w:cs="Arial"/>
          <w:b/>
          <w:sz w:val="28"/>
          <w:lang w:val="x-none" w:eastAsia="x-none"/>
        </w:rPr>
      </w:pPr>
      <w:r>
        <w:rPr>
          <w:rFonts w:ascii="Arial" w:hAnsi="Arial" w:cs="Arial"/>
          <w:b/>
        </w:rPr>
        <w:br w:type="page"/>
      </w:r>
    </w:p>
    <w:p w14:paraId="7CEDD89E" w14:textId="418D645F" w:rsidR="00F91F85" w:rsidRPr="006806A6" w:rsidRDefault="00F91F85" w:rsidP="001C4E9D">
      <w:pPr>
        <w:pStyle w:val="1"/>
        <w:spacing w:line="360" w:lineRule="auto"/>
        <w:jc w:val="center"/>
        <w:rPr>
          <w:rFonts w:ascii="Arial" w:hAnsi="Arial" w:cs="Arial"/>
          <w:b/>
        </w:rPr>
      </w:pPr>
      <w:r w:rsidRPr="006806A6">
        <w:rPr>
          <w:rFonts w:ascii="Arial" w:hAnsi="Arial" w:cs="Arial"/>
          <w:b/>
        </w:rPr>
        <w:lastRenderedPageBreak/>
        <w:t>Библиография</w:t>
      </w:r>
      <w:bookmarkEnd w:id="17"/>
    </w:p>
    <w:p w14:paraId="4B9C1C4F" w14:textId="77777777" w:rsidR="00F91F85" w:rsidRPr="00567A41" w:rsidRDefault="00F91F85" w:rsidP="00F91F85">
      <w:pPr>
        <w:jc w:val="center"/>
        <w:rPr>
          <w:rFonts w:ascii="Arial" w:hAnsi="Arial" w:cs="Arial"/>
          <w:b/>
        </w:rPr>
      </w:pPr>
    </w:p>
    <w:p w14:paraId="3EF6E6BB" w14:textId="77777777" w:rsidR="00F91F85" w:rsidRDefault="00F91F85" w:rsidP="00F91F85">
      <w:pPr>
        <w:rPr>
          <w:rFonts w:ascii="Arial" w:hAnsi="Arial" w:cs="Arial"/>
        </w:rPr>
      </w:pPr>
    </w:p>
    <w:p w14:paraId="20FE5A38" w14:textId="77777777" w:rsidR="00F91F85" w:rsidRPr="00ED4950" w:rsidRDefault="00F91F85" w:rsidP="00ED4950">
      <w:pPr>
        <w:spacing w:line="360" w:lineRule="auto"/>
        <w:ind w:firstLine="709"/>
        <w:rPr>
          <w:rFonts w:ascii="Arial" w:hAnsi="Arial" w:cs="Arial"/>
        </w:rPr>
      </w:pPr>
      <w:r w:rsidRPr="00ED4950">
        <w:rPr>
          <w:rFonts w:ascii="Arial" w:hAnsi="Arial" w:cs="Arial"/>
        </w:rPr>
        <w:t xml:space="preserve">[1] </w:t>
      </w:r>
      <w:r w:rsidR="00381FD9" w:rsidRPr="00ED4950">
        <w:rPr>
          <w:rFonts w:ascii="Arial" w:hAnsi="Arial" w:cs="Arial"/>
        </w:rPr>
        <w:t xml:space="preserve">Федеральный закон от 26.06.2008 </w:t>
      </w:r>
      <w:r w:rsidR="00ED4950" w:rsidRPr="00ED4950">
        <w:rPr>
          <w:rFonts w:ascii="Arial" w:hAnsi="Arial" w:cs="Arial"/>
        </w:rPr>
        <w:t>№</w:t>
      </w:r>
      <w:r w:rsidR="00381FD9" w:rsidRPr="00ED4950">
        <w:rPr>
          <w:rFonts w:ascii="Arial" w:hAnsi="Arial" w:cs="Arial"/>
        </w:rPr>
        <w:t xml:space="preserve"> 102-ФЗ «Об обеспечении единства измерений»</w:t>
      </w:r>
    </w:p>
    <w:p w14:paraId="58D7D85B" w14:textId="09670C94" w:rsidR="00381FD9" w:rsidRPr="00ED4950" w:rsidRDefault="00381FD9" w:rsidP="00ED4950">
      <w:pPr>
        <w:tabs>
          <w:tab w:val="left" w:pos="1276"/>
        </w:tabs>
        <w:spacing w:line="360" w:lineRule="auto"/>
        <w:ind w:firstLine="709"/>
        <w:jc w:val="both"/>
        <w:rPr>
          <w:rFonts w:ascii="Arial" w:hAnsi="Arial" w:cs="Arial"/>
        </w:rPr>
      </w:pPr>
      <w:r w:rsidRPr="00ED4950">
        <w:rPr>
          <w:rFonts w:ascii="Arial" w:hAnsi="Arial" w:cs="Arial"/>
        </w:rPr>
        <w:t xml:space="preserve"> [2] </w:t>
      </w:r>
      <w:r w:rsidR="00144B56" w:rsidRPr="00ED4950">
        <w:rPr>
          <w:rFonts w:ascii="Arial" w:hAnsi="Arial" w:cs="Arial"/>
        </w:rPr>
        <w:t>Правила устройства электроустановок (ПУЭ), утверждены Минэнерго России от 06.10.1999</w:t>
      </w:r>
    </w:p>
    <w:p w14:paraId="6B93F5DF" w14:textId="03ADC0E5" w:rsidR="00381FD9" w:rsidRPr="00ED4950" w:rsidRDefault="00381FD9" w:rsidP="00ED4950">
      <w:pPr>
        <w:tabs>
          <w:tab w:val="left" w:pos="1276"/>
        </w:tabs>
        <w:spacing w:line="360" w:lineRule="auto"/>
        <w:ind w:firstLine="709"/>
        <w:jc w:val="both"/>
        <w:rPr>
          <w:rFonts w:ascii="Arial" w:hAnsi="Arial" w:cs="Arial"/>
        </w:rPr>
      </w:pPr>
      <w:r w:rsidRPr="00ED4950">
        <w:rPr>
          <w:rFonts w:ascii="Arial" w:hAnsi="Arial" w:cs="Arial"/>
        </w:rPr>
        <w:t>[3] Правил</w:t>
      </w:r>
      <w:r w:rsidR="00ED4950" w:rsidRPr="00ED4950">
        <w:rPr>
          <w:rFonts w:ascii="Arial" w:hAnsi="Arial" w:cs="Arial"/>
        </w:rPr>
        <w:t>а</w:t>
      </w:r>
      <w:r w:rsidRPr="00ED4950">
        <w:rPr>
          <w:rFonts w:ascii="Arial" w:hAnsi="Arial" w:cs="Arial"/>
        </w:rPr>
        <w:t xml:space="preserve"> технической эксплуатации электроустановок потребителей</w:t>
      </w:r>
      <w:r w:rsidR="00ED4950" w:rsidRPr="00ED4950">
        <w:rPr>
          <w:rFonts w:ascii="Arial" w:hAnsi="Arial" w:cs="Arial"/>
        </w:rPr>
        <w:t>, утвержден</w:t>
      </w:r>
      <w:r w:rsidRPr="00ED4950">
        <w:rPr>
          <w:rFonts w:ascii="Arial" w:hAnsi="Arial" w:cs="Arial"/>
        </w:rPr>
        <w:t xml:space="preserve">ы </w:t>
      </w:r>
      <w:r w:rsidR="00ED4950" w:rsidRPr="00ED4950">
        <w:rPr>
          <w:rFonts w:ascii="Arial" w:hAnsi="Arial" w:cs="Arial"/>
        </w:rPr>
        <w:t>при</w:t>
      </w:r>
      <w:r w:rsidR="00144B56">
        <w:rPr>
          <w:rFonts w:ascii="Arial" w:hAnsi="Arial" w:cs="Arial"/>
        </w:rPr>
        <w:t>казом Минэнерго России от 13.01.</w:t>
      </w:r>
      <w:r w:rsidR="00ED4950" w:rsidRPr="00ED4950">
        <w:rPr>
          <w:rFonts w:ascii="Arial" w:hAnsi="Arial" w:cs="Arial"/>
        </w:rPr>
        <w:t>2003 года № 6</w:t>
      </w:r>
    </w:p>
    <w:p w14:paraId="264C4B8C" w14:textId="77777777" w:rsidR="00381FD9" w:rsidRDefault="00381FD9" w:rsidP="00F91F85">
      <w:pPr>
        <w:rPr>
          <w:rFonts w:ascii="Arial" w:hAnsi="Arial" w:cs="Arial"/>
        </w:rPr>
      </w:pPr>
    </w:p>
    <w:p w14:paraId="57FB041D" w14:textId="77777777" w:rsidR="00F91F85" w:rsidRDefault="00F91F85" w:rsidP="00F91F85">
      <w:pPr>
        <w:rPr>
          <w:rFonts w:ascii="Arial" w:hAnsi="Arial" w:cs="Arial"/>
        </w:rPr>
      </w:pPr>
    </w:p>
    <w:p w14:paraId="53D9A699" w14:textId="77777777" w:rsidR="00F91F85" w:rsidRDefault="00F91F85" w:rsidP="00F91F85">
      <w:pPr>
        <w:rPr>
          <w:rFonts w:ascii="Arial" w:hAnsi="Arial" w:cs="Arial"/>
        </w:rPr>
      </w:pPr>
    </w:p>
    <w:p w14:paraId="5FD92228" w14:textId="77777777" w:rsidR="00322AD0" w:rsidRPr="00F91F85" w:rsidRDefault="00322AD0" w:rsidP="00035D5D">
      <w:pPr>
        <w:spacing w:line="264" w:lineRule="auto"/>
        <w:jc w:val="both"/>
        <w:rPr>
          <w:rFonts w:ascii="Arial" w:hAnsi="Arial" w:cs="Arial"/>
        </w:rPr>
      </w:pPr>
    </w:p>
    <w:p w14:paraId="28004BEC" w14:textId="77777777" w:rsidR="00322AD0" w:rsidRPr="00F91F85" w:rsidRDefault="00322AD0" w:rsidP="00035D5D">
      <w:pPr>
        <w:spacing w:line="264" w:lineRule="auto"/>
        <w:jc w:val="both"/>
        <w:rPr>
          <w:rFonts w:ascii="Arial" w:hAnsi="Arial" w:cs="Arial"/>
        </w:rPr>
      </w:pPr>
    </w:p>
    <w:p w14:paraId="2E6D6C16" w14:textId="77777777" w:rsidR="00322AD0" w:rsidRDefault="00322AD0" w:rsidP="00035D5D">
      <w:pPr>
        <w:spacing w:line="264" w:lineRule="auto"/>
        <w:jc w:val="both"/>
        <w:rPr>
          <w:rFonts w:ascii="Arial" w:hAnsi="Arial" w:cs="Arial"/>
        </w:rPr>
      </w:pPr>
    </w:p>
    <w:p w14:paraId="36D8492E" w14:textId="77777777" w:rsidR="00ED4950" w:rsidRDefault="00ED4950" w:rsidP="00035D5D">
      <w:pPr>
        <w:spacing w:line="264" w:lineRule="auto"/>
        <w:jc w:val="both"/>
        <w:rPr>
          <w:rFonts w:ascii="Arial" w:hAnsi="Arial" w:cs="Arial"/>
        </w:rPr>
      </w:pPr>
    </w:p>
    <w:p w14:paraId="227C449A" w14:textId="77777777" w:rsidR="00ED4950" w:rsidRDefault="00ED4950" w:rsidP="00035D5D">
      <w:pPr>
        <w:spacing w:line="264" w:lineRule="auto"/>
        <w:jc w:val="both"/>
        <w:rPr>
          <w:rFonts w:ascii="Arial" w:hAnsi="Arial" w:cs="Arial"/>
        </w:rPr>
      </w:pPr>
    </w:p>
    <w:p w14:paraId="14608816" w14:textId="77777777" w:rsidR="00ED4950" w:rsidRDefault="00ED4950" w:rsidP="00035D5D">
      <w:pPr>
        <w:spacing w:line="264" w:lineRule="auto"/>
        <w:jc w:val="both"/>
        <w:rPr>
          <w:rFonts w:ascii="Arial" w:hAnsi="Arial" w:cs="Arial"/>
        </w:rPr>
      </w:pPr>
    </w:p>
    <w:p w14:paraId="56517A0D" w14:textId="77777777" w:rsidR="00ED4950" w:rsidRDefault="00ED4950" w:rsidP="00035D5D">
      <w:pPr>
        <w:spacing w:line="264" w:lineRule="auto"/>
        <w:jc w:val="both"/>
        <w:rPr>
          <w:rFonts w:ascii="Arial" w:hAnsi="Arial" w:cs="Arial"/>
        </w:rPr>
      </w:pPr>
    </w:p>
    <w:p w14:paraId="0EC41832" w14:textId="77777777" w:rsidR="00ED4950" w:rsidRDefault="00ED4950" w:rsidP="00035D5D">
      <w:pPr>
        <w:spacing w:line="264" w:lineRule="auto"/>
        <w:jc w:val="both"/>
        <w:rPr>
          <w:rFonts w:ascii="Arial" w:hAnsi="Arial" w:cs="Arial"/>
        </w:rPr>
      </w:pPr>
    </w:p>
    <w:p w14:paraId="13E0F6FB" w14:textId="77777777" w:rsidR="00ED4950" w:rsidRDefault="00ED4950" w:rsidP="00035D5D">
      <w:pPr>
        <w:spacing w:line="264" w:lineRule="auto"/>
        <w:jc w:val="both"/>
        <w:rPr>
          <w:rFonts w:ascii="Arial" w:hAnsi="Arial" w:cs="Arial"/>
        </w:rPr>
      </w:pPr>
    </w:p>
    <w:p w14:paraId="386FB33B" w14:textId="77777777" w:rsidR="00ED4950" w:rsidRDefault="00ED4950" w:rsidP="00035D5D">
      <w:pPr>
        <w:spacing w:line="264" w:lineRule="auto"/>
        <w:jc w:val="both"/>
        <w:rPr>
          <w:rFonts w:ascii="Arial" w:hAnsi="Arial" w:cs="Arial"/>
        </w:rPr>
      </w:pPr>
    </w:p>
    <w:p w14:paraId="303BB32E" w14:textId="77777777" w:rsidR="00ED4950" w:rsidRDefault="00ED4950" w:rsidP="00035D5D">
      <w:pPr>
        <w:spacing w:line="264" w:lineRule="auto"/>
        <w:jc w:val="both"/>
        <w:rPr>
          <w:rFonts w:ascii="Arial" w:hAnsi="Arial" w:cs="Arial"/>
        </w:rPr>
      </w:pPr>
    </w:p>
    <w:p w14:paraId="7D55AFE4" w14:textId="77777777" w:rsidR="00ED4950" w:rsidRDefault="00ED4950" w:rsidP="00035D5D">
      <w:pPr>
        <w:spacing w:line="264" w:lineRule="auto"/>
        <w:jc w:val="both"/>
        <w:rPr>
          <w:rFonts w:ascii="Arial" w:hAnsi="Arial" w:cs="Arial"/>
        </w:rPr>
      </w:pPr>
    </w:p>
    <w:p w14:paraId="5B49C945" w14:textId="77777777" w:rsidR="00ED4950" w:rsidRDefault="00ED4950" w:rsidP="00035D5D">
      <w:pPr>
        <w:spacing w:line="264" w:lineRule="auto"/>
        <w:jc w:val="both"/>
        <w:rPr>
          <w:rFonts w:ascii="Arial" w:hAnsi="Arial" w:cs="Arial"/>
        </w:rPr>
      </w:pPr>
    </w:p>
    <w:p w14:paraId="38BB3741" w14:textId="77777777" w:rsidR="00ED4950" w:rsidRDefault="00ED4950" w:rsidP="00035D5D">
      <w:pPr>
        <w:spacing w:line="264" w:lineRule="auto"/>
        <w:jc w:val="both"/>
        <w:rPr>
          <w:rFonts w:ascii="Arial" w:hAnsi="Arial" w:cs="Arial"/>
        </w:rPr>
      </w:pPr>
    </w:p>
    <w:p w14:paraId="014394A1" w14:textId="77777777" w:rsidR="00ED4950" w:rsidRDefault="00ED4950" w:rsidP="00035D5D">
      <w:pPr>
        <w:spacing w:line="264" w:lineRule="auto"/>
        <w:jc w:val="both"/>
        <w:rPr>
          <w:rFonts w:ascii="Arial" w:hAnsi="Arial" w:cs="Arial"/>
        </w:rPr>
      </w:pPr>
    </w:p>
    <w:p w14:paraId="18A99A11" w14:textId="77777777" w:rsidR="00ED4950" w:rsidRDefault="00ED4950" w:rsidP="00035D5D">
      <w:pPr>
        <w:spacing w:line="264" w:lineRule="auto"/>
        <w:jc w:val="both"/>
        <w:rPr>
          <w:rFonts w:ascii="Arial" w:hAnsi="Arial" w:cs="Arial"/>
        </w:rPr>
      </w:pPr>
    </w:p>
    <w:p w14:paraId="3D882CC8" w14:textId="77777777" w:rsidR="00ED4950" w:rsidRDefault="00ED4950" w:rsidP="00035D5D">
      <w:pPr>
        <w:spacing w:line="264" w:lineRule="auto"/>
        <w:jc w:val="both"/>
        <w:rPr>
          <w:rFonts w:ascii="Arial" w:hAnsi="Arial" w:cs="Arial"/>
        </w:rPr>
      </w:pPr>
    </w:p>
    <w:p w14:paraId="2C2AD940" w14:textId="77777777" w:rsidR="00ED4950" w:rsidRDefault="00ED4950" w:rsidP="00035D5D">
      <w:pPr>
        <w:spacing w:line="264" w:lineRule="auto"/>
        <w:jc w:val="both"/>
        <w:rPr>
          <w:rFonts w:ascii="Arial" w:hAnsi="Arial" w:cs="Arial"/>
        </w:rPr>
      </w:pPr>
    </w:p>
    <w:p w14:paraId="02DD2D4B" w14:textId="77777777" w:rsidR="00ED4950" w:rsidRDefault="00ED4950" w:rsidP="00035D5D">
      <w:pPr>
        <w:spacing w:line="264" w:lineRule="auto"/>
        <w:jc w:val="both"/>
        <w:rPr>
          <w:rFonts w:ascii="Arial" w:hAnsi="Arial" w:cs="Arial"/>
        </w:rPr>
      </w:pPr>
    </w:p>
    <w:p w14:paraId="7A1F3CD5" w14:textId="77777777" w:rsidR="00ED4950" w:rsidRDefault="00ED4950" w:rsidP="00035D5D">
      <w:pPr>
        <w:spacing w:line="264" w:lineRule="auto"/>
        <w:jc w:val="both"/>
        <w:rPr>
          <w:rFonts w:ascii="Arial" w:hAnsi="Arial" w:cs="Arial"/>
        </w:rPr>
      </w:pPr>
    </w:p>
    <w:p w14:paraId="1B6DA621" w14:textId="77777777" w:rsidR="00ED4950" w:rsidRDefault="00ED4950" w:rsidP="00035D5D">
      <w:pPr>
        <w:spacing w:line="264" w:lineRule="auto"/>
        <w:jc w:val="both"/>
        <w:rPr>
          <w:rFonts w:ascii="Arial" w:hAnsi="Arial" w:cs="Arial"/>
        </w:rPr>
      </w:pPr>
    </w:p>
    <w:p w14:paraId="588AF603" w14:textId="77777777" w:rsidR="00ED4950" w:rsidRDefault="00ED4950" w:rsidP="00035D5D">
      <w:pPr>
        <w:spacing w:line="264" w:lineRule="auto"/>
        <w:jc w:val="both"/>
        <w:rPr>
          <w:rFonts w:ascii="Arial" w:hAnsi="Arial" w:cs="Arial"/>
        </w:rPr>
      </w:pPr>
    </w:p>
    <w:p w14:paraId="660CA981" w14:textId="77777777" w:rsidR="00ED4950" w:rsidRDefault="00ED4950" w:rsidP="00035D5D">
      <w:pPr>
        <w:spacing w:line="264" w:lineRule="auto"/>
        <w:jc w:val="both"/>
        <w:rPr>
          <w:rFonts w:ascii="Arial" w:hAnsi="Arial" w:cs="Arial"/>
        </w:rPr>
      </w:pPr>
    </w:p>
    <w:p w14:paraId="0ECFA098" w14:textId="77777777" w:rsidR="00ED4950" w:rsidRDefault="00ED4950" w:rsidP="00035D5D">
      <w:pPr>
        <w:spacing w:line="264" w:lineRule="auto"/>
        <w:jc w:val="both"/>
        <w:rPr>
          <w:rFonts w:ascii="Arial" w:hAnsi="Arial" w:cs="Arial"/>
        </w:rPr>
      </w:pPr>
    </w:p>
    <w:p w14:paraId="4E509BD1" w14:textId="77777777" w:rsidR="00ED4950" w:rsidRDefault="00ED4950" w:rsidP="00035D5D">
      <w:pPr>
        <w:spacing w:line="264" w:lineRule="auto"/>
        <w:jc w:val="both"/>
        <w:rPr>
          <w:rFonts w:ascii="Arial" w:hAnsi="Arial" w:cs="Arial"/>
        </w:rPr>
      </w:pPr>
    </w:p>
    <w:p w14:paraId="70F2C605" w14:textId="77777777" w:rsidR="00330F06" w:rsidRDefault="00330F06" w:rsidP="00035D5D">
      <w:pPr>
        <w:spacing w:line="264" w:lineRule="auto"/>
        <w:jc w:val="both"/>
        <w:rPr>
          <w:rFonts w:ascii="Arial" w:hAnsi="Arial" w:cs="Arial"/>
        </w:rPr>
      </w:pPr>
    </w:p>
    <w:p w14:paraId="2CA396CB" w14:textId="77777777" w:rsidR="00330F06" w:rsidRDefault="00330F06" w:rsidP="00035D5D">
      <w:pPr>
        <w:spacing w:line="264" w:lineRule="auto"/>
        <w:jc w:val="both"/>
        <w:rPr>
          <w:rFonts w:ascii="Arial" w:hAnsi="Arial" w:cs="Arial"/>
        </w:rPr>
      </w:pPr>
    </w:p>
    <w:p w14:paraId="05768E66" w14:textId="77777777" w:rsidR="00ED4950" w:rsidRDefault="00ED4950" w:rsidP="00035D5D">
      <w:pPr>
        <w:spacing w:line="264" w:lineRule="auto"/>
        <w:jc w:val="both"/>
        <w:rPr>
          <w:rFonts w:ascii="Arial" w:hAnsi="Arial" w:cs="Arial"/>
        </w:rPr>
      </w:pPr>
    </w:p>
    <w:p w14:paraId="3041A0FE" w14:textId="77777777" w:rsidR="00ED4950" w:rsidRDefault="00ED4950" w:rsidP="00035D5D">
      <w:pPr>
        <w:spacing w:line="264" w:lineRule="auto"/>
        <w:jc w:val="both"/>
        <w:rPr>
          <w:rFonts w:ascii="Arial" w:hAnsi="Arial" w:cs="Arial"/>
        </w:rPr>
      </w:pPr>
    </w:p>
    <w:p w14:paraId="60CA041E" w14:textId="77777777" w:rsidR="00ED4950" w:rsidRDefault="00ED4950" w:rsidP="00035D5D">
      <w:pPr>
        <w:spacing w:line="264" w:lineRule="auto"/>
        <w:jc w:val="both"/>
        <w:rPr>
          <w:rFonts w:ascii="Arial" w:hAnsi="Arial" w:cs="Arial"/>
        </w:rPr>
      </w:pPr>
    </w:p>
    <w:p w14:paraId="410CD68E" w14:textId="77777777" w:rsidR="00ED4950" w:rsidRDefault="00ED4950" w:rsidP="00035D5D">
      <w:pPr>
        <w:spacing w:line="264" w:lineRule="auto"/>
        <w:jc w:val="both"/>
        <w:rPr>
          <w:rFonts w:ascii="Arial" w:hAnsi="Arial" w:cs="Arial"/>
        </w:rPr>
      </w:pPr>
    </w:p>
    <w:p w14:paraId="248FCF64" w14:textId="77777777" w:rsidR="00ED4950" w:rsidRDefault="00ED4950" w:rsidP="00035D5D">
      <w:pPr>
        <w:spacing w:line="264" w:lineRule="auto"/>
        <w:jc w:val="both"/>
        <w:rPr>
          <w:rFonts w:ascii="Arial" w:hAnsi="Arial" w:cs="Arial"/>
        </w:rPr>
      </w:pPr>
    </w:p>
    <w:p w14:paraId="3C1405F2" w14:textId="77777777" w:rsidR="00ED4950" w:rsidRDefault="00ED4950" w:rsidP="00035D5D">
      <w:pPr>
        <w:spacing w:line="264" w:lineRule="auto"/>
        <w:jc w:val="both"/>
        <w:rPr>
          <w:rFonts w:ascii="Arial" w:hAnsi="Arial" w:cs="Arial"/>
        </w:rPr>
      </w:pPr>
    </w:p>
    <w:p w14:paraId="6734EDDA" w14:textId="77777777" w:rsidR="00ED4950" w:rsidRDefault="00ED4950" w:rsidP="00035D5D">
      <w:pPr>
        <w:spacing w:line="264" w:lineRule="auto"/>
        <w:jc w:val="both"/>
        <w:rPr>
          <w:rFonts w:ascii="Arial" w:hAnsi="Arial" w:cs="Arial"/>
        </w:rPr>
      </w:pPr>
    </w:p>
    <w:p w14:paraId="2FB3A8B5" w14:textId="77777777" w:rsidR="005E5060" w:rsidRPr="00F91F85" w:rsidRDefault="005E5060" w:rsidP="00035D5D">
      <w:pPr>
        <w:spacing w:line="264" w:lineRule="auto"/>
        <w:jc w:val="both"/>
        <w:rPr>
          <w:rFonts w:ascii="Arial" w:hAnsi="Arial" w:cs="Arial"/>
        </w:rPr>
      </w:pPr>
      <w:r w:rsidRPr="00F91F85">
        <w:rPr>
          <w:rFonts w:ascii="Arial" w:hAnsi="Arial" w:cs="Arial"/>
        </w:rPr>
        <w:lastRenderedPageBreak/>
        <w:t>______________________________________________________________________</w:t>
      </w:r>
    </w:p>
    <w:p w14:paraId="1A5C00B2" w14:textId="77777777" w:rsidR="005E5060" w:rsidRPr="00ED4950" w:rsidRDefault="007546E3" w:rsidP="00035D5D">
      <w:pPr>
        <w:spacing w:line="264" w:lineRule="auto"/>
        <w:jc w:val="both"/>
        <w:rPr>
          <w:rFonts w:ascii="Arial" w:hAnsi="Arial" w:cs="Arial"/>
        </w:rPr>
      </w:pPr>
      <w:proofErr w:type="gramStart"/>
      <w:r w:rsidRPr="00ED4950">
        <w:rPr>
          <w:rFonts w:ascii="Arial" w:hAnsi="Arial" w:cs="Arial"/>
        </w:rPr>
        <w:t>УДК  62</w:t>
      </w:r>
      <w:proofErr w:type="gramEnd"/>
      <w:r w:rsidRPr="00ED4950">
        <w:rPr>
          <w:rFonts w:ascii="Arial" w:hAnsi="Arial" w:cs="Arial"/>
        </w:rPr>
        <w:t xml:space="preserve">-82:006.354                         </w:t>
      </w:r>
      <w:r w:rsidR="005E5060" w:rsidRPr="00ED4950">
        <w:rPr>
          <w:rFonts w:ascii="Arial" w:hAnsi="Arial" w:cs="Arial"/>
        </w:rPr>
        <w:t xml:space="preserve">   </w:t>
      </w:r>
      <w:r w:rsidR="009713C9">
        <w:rPr>
          <w:rFonts w:ascii="Arial" w:hAnsi="Arial" w:cs="Arial"/>
        </w:rPr>
        <w:tab/>
      </w:r>
      <w:r w:rsidR="009713C9">
        <w:rPr>
          <w:rFonts w:ascii="Arial" w:hAnsi="Arial" w:cs="Arial"/>
        </w:rPr>
        <w:tab/>
      </w:r>
      <w:r w:rsidR="009713C9">
        <w:rPr>
          <w:rFonts w:ascii="Arial" w:hAnsi="Arial" w:cs="Arial"/>
        </w:rPr>
        <w:tab/>
      </w:r>
      <w:r w:rsidR="009713C9">
        <w:rPr>
          <w:rFonts w:ascii="Arial" w:hAnsi="Arial" w:cs="Arial"/>
        </w:rPr>
        <w:tab/>
      </w:r>
      <w:r w:rsidR="009713C9">
        <w:rPr>
          <w:rFonts w:ascii="Arial" w:hAnsi="Arial" w:cs="Arial"/>
        </w:rPr>
        <w:tab/>
      </w:r>
      <w:r w:rsidR="009713C9">
        <w:rPr>
          <w:rFonts w:ascii="Arial" w:hAnsi="Arial" w:cs="Arial"/>
        </w:rPr>
        <w:tab/>
      </w:r>
      <w:r w:rsidR="005E5060" w:rsidRPr="00ED4950">
        <w:rPr>
          <w:rFonts w:ascii="Arial" w:hAnsi="Arial" w:cs="Arial"/>
        </w:rPr>
        <w:t>ОКС</w:t>
      </w:r>
      <w:r w:rsidRPr="00ED4950">
        <w:rPr>
          <w:rFonts w:ascii="Arial" w:hAnsi="Arial" w:cs="Arial"/>
        </w:rPr>
        <w:t xml:space="preserve"> 23.100</w:t>
      </w:r>
    </w:p>
    <w:p w14:paraId="56937771" w14:textId="77777777" w:rsidR="005E5060" w:rsidRPr="00ED4950" w:rsidRDefault="005E5060" w:rsidP="00035D5D">
      <w:pPr>
        <w:spacing w:line="264" w:lineRule="auto"/>
        <w:jc w:val="both"/>
        <w:rPr>
          <w:rFonts w:ascii="Arial" w:hAnsi="Arial" w:cs="Arial"/>
        </w:rPr>
      </w:pPr>
    </w:p>
    <w:p w14:paraId="725A0E87" w14:textId="77777777" w:rsidR="005E5060" w:rsidRPr="00ED4950" w:rsidRDefault="005E5060" w:rsidP="00035D5D">
      <w:pPr>
        <w:spacing w:line="264" w:lineRule="auto"/>
        <w:rPr>
          <w:rFonts w:ascii="Arial" w:hAnsi="Arial" w:cs="Arial"/>
        </w:rPr>
      </w:pPr>
      <w:r w:rsidRPr="00ED4950">
        <w:rPr>
          <w:rFonts w:ascii="Arial" w:hAnsi="Arial" w:cs="Arial"/>
        </w:rPr>
        <w:t xml:space="preserve">Ключевые слова: </w:t>
      </w:r>
      <w:r w:rsidR="00ED4950" w:rsidRPr="00ED4950">
        <w:rPr>
          <w:rFonts w:ascii="Arial" w:hAnsi="Arial" w:cs="Arial"/>
        </w:rPr>
        <w:t>гидропривод</w:t>
      </w:r>
      <w:r w:rsidRPr="00ED4950">
        <w:rPr>
          <w:rFonts w:ascii="Arial" w:hAnsi="Arial" w:cs="Arial"/>
        </w:rPr>
        <w:t xml:space="preserve"> объемны</w:t>
      </w:r>
      <w:r w:rsidR="00ED4950" w:rsidRPr="00ED4950">
        <w:rPr>
          <w:rFonts w:ascii="Arial" w:hAnsi="Arial" w:cs="Arial"/>
        </w:rPr>
        <w:t>й</w:t>
      </w:r>
      <w:r w:rsidRPr="00ED4950">
        <w:rPr>
          <w:rFonts w:ascii="Arial" w:hAnsi="Arial" w:cs="Arial"/>
        </w:rPr>
        <w:t xml:space="preserve">, </w:t>
      </w:r>
      <w:r w:rsidR="009713C9">
        <w:rPr>
          <w:rFonts w:ascii="Arial" w:hAnsi="Arial" w:cs="Arial"/>
        </w:rPr>
        <w:t>методы измерения параметров</w:t>
      </w:r>
    </w:p>
    <w:p w14:paraId="03EC4124" w14:textId="77777777" w:rsidR="005E5060" w:rsidRPr="00ED4950" w:rsidRDefault="005E5060" w:rsidP="00035D5D">
      <w:pPr>
        <w:spacing w:line="264" w:lineRule="auto"/>
        <w:rPr>
          <w:rFonts w:ascii="Arial" w:hAnsi="Arial" w:cs="Arial"/>
        </w:rPr>
      </w:pPr>
      <w:r w:rsidRPr="00ED4950">
        <w:rPr>
          <w:rFonts w:ascii="Arial" w:hAnsi="Arial" w:cs="Arial"/>
        </w:rPr>
        <w:t>_________________________________________________________</w:t>
      </w:r>
      <w:r w:rsidRPr="009713C9">
        <w:rPr>
          <w:rFonts w:ascii="Arial" w:hAnsi="Arial" w:cs="Arial"/>
        </w:rPr>
        <w:t>___</w:t>
      </w:r>
      <w:r w:rsidRPr="00ED4950">
        <w:rPr>
          <w:rFonts w:ascii="Arial" w:hAnsi="Arial" w:cs="Arial"/>
        </w:rPr>
        <w:t>__________</w:t>
      </w:r>
    </w:p>
    <w:p w14:paraId="198BAB5E" w14:textId="77777777" w:rsidR="005E5060" w:rsidRPr="00F91F85" w:rsidRDefault="005E5060" w:rsidP="00035D5D">
      <w:pPr>
        <w:spacing w:line="264" w:lineRule="auto"/>
        <w:jc w:val="both"/>
        <w:rPr>
          <w:rFonts w:ascii="Arial" w:hAnsi="Arial" w:cs="Arial"/>
        </w:rPr>
      </w:pPr>
    </w:p>
    <w:p w14:paraId="1E39EBD9" w14:textId="77777777" w:rsidR="005E5060" w:rsidRPr="00F91F85" w:rsidRDefault="005E5060" w:rsidP="00035D5D">
      <w:pPr>
        <w:spacing w:line="264" w:lineRule="auto"/>
        <w:jc w:val="both"/>
        <w:rPr>
          <w:rFonts w:ascii="Arial" w:hAnsi="Arial" w:cs="Arial"/>
        </w:rPr>
      </w:pPr>
    </w:p>
    <w:p w14:paraId="2F19AE3D" w14:textId="77777777" w:rsidR="005E5060" w:rsidRPr="00F91F85" w:rsidRDefault="005E5060" w:rsidP="00035D5D">
      <w:pPr>
        <w:spacing w:line="264" w:lineRule="auto"/>
        <w:jc w:val="both"/>
        <w:rPr>
          <w:rFonts w:ascii="Arial" w:hAnsi="Arial" w:cs="Arial"/>
        </w:rPr>
      </w:pPr>
    </w:p>
    <w:p w14:paraId="073E1BCD" w14:textId="77777777" w:rsidR="005E5060" w:rsidRPr="00F91F85" w:rsidRDefault="005E5060" w:rsidP="00035D5D">
      <w:pPr>
        <w:spacing w:line="264" w:lineRule="auto"/>
        <w:jc w:val="both"/>
        <w:rPr>
          <w:rFonts w:ascii="Arial" w:hAnsi="Arial" w:cs="Arial"/>
        </w:rPr>
      </w:pPr>
    </w:p>
    <w:p w14:paraId="74BD3F71" w14:textId="77777777" w:rsidR="005E5060" w:rsidRPr="00F91F85" w:rsidRDefault="005E5060" w:rsidP="00035D5D">
      <w:pPr>
        <w:spacing w:line="264" w:lineRule="auto"/>
        <w:jc w:val="both"/>
        <w:rPr>
          <w:rFonts w:ascii="Arial" w:hAnsi="Arial" w:cs="Arial"/>
        </w:rPr>
      </w:pPr>
    </w:p>
    <w:p w14:paraId="1B37C631" w14:textId="77777777" w:rsidR="005E5060" w:rsidRPr="00F91F85" w:rsidRDefault="005E5060" w:rsidP="00035D5D">
      <w:pPr>
        <w:spacing w:line="264" w:lineRule="auto"/>
        <w:jc w:val="both"/>
        <w:rPr>
          <w:rFonts w:ascii="Arial" w:hAnsi="Arial" w:cs="Arial"/>
        </w:rPr>
      </w:pPr>
    </w:p>
    <w:p w14:paraId="45BB0E42" w14:textId="77777777" w:rsidR="005E5060" w:rsidRPr="00F91F85" w:rsidRDefault="005E5060" w:rsidP="00035D5D">
      <w:pPr>
        <w:spacing w:line="264" w:lineRule="auto"/>
        <w:jc w:val="both"/>
        <w:rPr>
          <w:rFonts w:ascii="Arial" w:hAnsi="Arial" w:cs="Arial"/>
        </w:rPr>
      </w:pPr>
    </w:p>
    <w:p w14:paraId="341EC641" w14:textId="77777777" w:rsidR="005E5060" w:rsidRPr="00F91F85" w:rsidRDefault="005E5060" w:rsidP="00035D5D">
      <w:pPr>
        <w:spacing w:line="264" w:lineRule="auto"/>
        <w:jc w:val="both"/>
        <w:rPr>
          <w:rFonts w:ascii="Arial" w:hAnsi="Arial" w:cs="Arial"/>
        </w:rPr>
      </w:pPr>
    </w:p>
    <w:p w14:paraId="1BA88202" w14:textId="77777777" w:rsidR="007546E3" w:rsidRPr="00F91F85" w:rsidRDefault="007546E3" w:rsidP="00035D5D">
      <w:pPr>
        <w:spacing w:line="264" w:lineRule="auto"/>
        <w:jc w:val="both"/>
        <w:rPr>
          <w:rFonts w:ascii="Arial" w:hAnsi="Arial" w:cs="Arial"/>
        </w:rPr>
      </w:pPr>
    </w:p>
    <w:p w14:paraId="2A904AC3" w14:textId="77777777" w:rsidR="007546E3" w:rsidRPr="00F91F85" w:rsidRDefault="007546E3" w:rsidP="00035D5D">
      <w:pPr>
        <w:spacing w:line="264" w:lineRule="auto"/>
        <w:jc w:val="both"/>
        <w:rPr>
          <w:rFonts w:ascii="Arial" w:hAnsi="Arial" w:cs="Arial"/>
        </w:rPr>
      </w:pPr>
    </w:p>
    <w:p w14:paraId="7C90F1FA" w14:textId="77777777" w:rsidR="005E5060" w:rsidRPr="00F91F85" w:rsidRDefault="005E5060" w:rsidP="00035D5D">
      <w:pPr>
        <w:spacing w:line="264" w:lineRule="auto"/>
        <w:jc w:val="both"/>
        <w:rPr>
          <w:rFonts w:ascii="Arial" w:hAnsi="Arial" w:cs="Arial"/>
        </w:rPr>
      </w:pPr>
    </w:p>
    <w:p w14:paraId="5FA00D89" w14:textId="77777777" w:rsidR="005E5060" w:rsidRPr="00F91F85" w:rsidRDefault="005E5060" w:rsidP="00035D5D">
      <w:pPr>
        <w:spacing w:line="264" w:lineRule="auto"/>
        <w:jc w:val="both"/>
        <w:rPr>
          <w:rFonts w:ascii="Arial" w:hAnsi="Arial" w:cs="Arial"/>
        </w:rPr>
      </w:pPr>
    </w:p>
    <w:tbl>
      <w:tblPr>
        <w:tblW w:w="9464" w:type="dxa"/>
        <w:tblLook w:val="04A0" w:firstRow="1" w:lastRow="0" w:firstColumn="1" w:lastColumn="0" w:noHBand="0" w:noVBand="1"/>
      </w:tblPr>
      <w:tblGrid>
        <w:gridCol w:w="4112"/>
        <w:gridCol w:w="2553"/>
        <w:gridCol w:w="2799"/>
      </w:tblGrid>
      <w:tr w:rsidR="006B3340" w14:paraId="3CD0D891" w14:textId="77777777" w:rsidTr="006B3340">
        <w:tc>
          <w:tcPr>
            <w:tcW w:w="4112" w:type="dxa"/>
          </w:tcPr>
          <w:p w14:paraId="38E9BAC2" w14:textId="77777777" w:rsidR="006B3340" w:rsidRPr="00C16B85" w:rsidRDefault="006B3340">
            <w:pPr>
              <w:pStyle w:val="13"/>
              <w:spacing w:line="256" w:lineRule="auto"/>
              <w:ind w:firstLine="0"/>
              <w:jc w:val="left"/>
              <w:rPr>
                <w:rFonts w:ascii="Arial" w:hAnsi="Arial" w:cs="Arial"/>
                <w:sz w:val="24"/>
                <w:szCs w:val="24"/>
                <w:lang w:eastAsia="en-US"/>
              </w:rPr>
            </w:pPr>
            <w:r w:rsidRPr="00C16B85">
              <w:rPr>
                <w:rFonts w:ascii="Arial" w:hAnsi="Arial" w:cs="Arial"/>
                <w:sz w:val="24"/>
                <w:lang w:eastAsia="en-US"/>
              </w:rPr>
              <w:t>Руководитель разработки</w:t>
            </w:r>
          </w:p>
          <w:p w14:paraId="79AE6BA8" w14:textId="77777777" w:rsidR="006B3340" w:rsidRPr="00C16B85" w:rsidRDefault="006B3340">
            <w:pPr>
              <w:pStyle w:val="13"/>
              <w:spacing w:line="256" w:lineRule="auto"/>
              <w:ind w:firstLine="0"/>
              <w:jc w:val="left"/>
              <w:rPr>
                <w:rFonts w:ascii="Arial" w:hAnsi="Arial" w:cs="Arial"/>
                <w:sz w:val="24"/>
                <w:lang w:eastAsia="en-US"/>
              </w:rPr>
            </w:pPr>
          </w:p>
        </w:tc>
        <w:tc>
          <w:tcPr>
            <w:tcW w:w="2553" w:type="dxa"/>
          </w:tcPr>
          <w:p w14:paraId="3364FB4D" w14:textId="77777777" w:rsidR="006B3340" w:rsidRPr="00C16B85" w:rsidRDefault="006B3340">
            <w:pPr>
              <w:pStyle w:val="13"/>
              <w:spacing w:line="256" w:lineRule="auto"/>
              <w:ind w:firstLine="0"/>
              <w:jc w:val="left"/>
              <w:rPr>
                <w:rFonts w:ascii="Arial" w:hAnsi="Arial" w:cs="Arial"/>
                <w:sz w:val="24"/>
                <w:lang w:eastAsia="en-US"/>
              </w:rPr>
            </w:pPr>
          </w:p>
        </w:tc>
        <w:tc>
          <w:tcPr>
            <w:tcW w:w="2799" w:type="dxa"/>
            <w:vAlign w:val="bottom"/>
            <w:hideMark/>
          </w:tcPr>
          <w:p w14:paraId="440988C5" w14:textId="77777777" w:rsidR="006B3340" w:rsidRPr="00C16B85" w:rsidRDefault="006B3340">
            <w:pPr>
              <w:pStyle w:val="13"/>
              <w:spacing w:line="256" w:lineRule="auto"/>
              <w:ind w:firstLine="0"/>
              <w:jc w:val="right"/>
              <w:rPr>
                <w:rFonts w:ascii="Arial" w:hAnsi="Arial" w:cs="Arial"/>
                <w:sz w:val="24"/>
                <w:lang w:eastAsia="en-US"/>
              </w:rPr>
            </w:pPr>
            <w:r w:rsidRPr="00C16B85">
              <w:rPr>
                <w:rFonts w:ascii="Arial" w:hAnsi="Arial" w:cs="Arial"/>
                <w:sz w:val="24"/>
                <w:lang w:eastAsia="en-US"/>
              </w:rPr>
              <w:t>Богатов М.А.</w:t>
            </w:r>
          </w:p>
        </w:tc>
      </w:tr>
      <w:tr w:rsidR="006B3340" w14:paraId="313EC9DD" w14:textId="77777777" w:rsidTr="006B3340">
        <w:tc>
          <w:tcPr>
            <w:tcW w:w="4112" w:type="dxa"/>
          </w:tcPr>
          <w:p w14:paraId="3310F4D7" w14:textId="77777777" w:rsidR="006B3340" w:rsidRPr="00C16B85" w:rsidRDefault="006B3340">
            <w:pPr>
              <w:pStyle w:val="13"/>
              <w:spacing w:line="256" w:lineRule="auto"/>
              <w:ind w:firstLine="0"/>
              <w:jc w:val="left"/>
              <w:rPr>
                <w:rFonts w:ascii="Arial" w:hAnsi="Arial" w:cs="Arial"/>
                <w:sz w:val="24"/>
                <w:lang w:eastAsia="en-US"/>
              </w:rPr>
            </w:pPr>
          </w:p>
        </w:tc>
        <w:tc>
          <w:tcPr>
            <w:tcW w:w="2553" w:type="dxa"/>
          </w:tcPr>
          <w:p w14:paraId="2C8D9E7E" w14:textId="77777777" w:rsidR="006B3340" w:rsidRPr="00C16B85" w:rsidRDefault="006B3340">
            <w:pPr>
              <w:pStyle w:val="13"/>
              <w:spacing w:line="256" w:lineRule="auto"/>
              <w:ind w:firstLine="0"/>
              <w:jc w:val="left"/>
              <w:rPr>
                <w:rFonts w:ascii="Arial" w:hAnsi="Arial" w:cs="Arial"/>
                <w:sz w:val="24"/>
                <w:lang w:eastAsia="en-US"/>
              </w:rPr>
            </w:pPr>
          </w:p>
        </w:tc>
        <w:tc>
          <w:tcPr>
            <w:tcW w:w="2799" w:type="dxa"/>
            <w:vAlign w:val="bottom"/>
          </w:tcPr>
          <w:p w14:paraId="50061F10" w14:textId="77777777" w:rsidR="006B3340" w:rsidRPr="00C16B85" w:rsidRDefault="006B3340">
            <w:pPr>
              <w:pStyle w:val="13"/>
              <w:spacing w:line="256" w:lineRule="auto"/>
              <w:ind w:firstLine="0"/>
              <w:jc w:val="right"/>
              <w:rPr>
                <w:rFonts w:ascii="Arial" w:hAnsi="Arial" w:cs="Arial"/>
                <w:sz w:val="24"/>
                <w:lang w:eastAsia="en-US"/>
              </w:rPr>
            </w:pPr>
          </w:p>
          <w:p w14:paraId="15E29A1B" w14:textId="77777777" w:rsidR="006B3340" w:rsidRPr="00C16B85" w:rsidRDefault="006B3340">
            <w:pPr>
              <w:pStyle w:val="13"/>
              <w:spacing w:line="256" w:lineRule="auto"/>
              <w:ind w:firstLine="0"/>
              <w:jc w:val="right"/>
              <w:rPr>
                <w:rFonts w:ascii="Arial" w:hAnsi="Arial" w:cs="Arial"/>
                <w:sz w:val="24"/>
                <w:lang w:eastAsia="en-US"/>
              </w:rPr>
            </w:pPr>
          </w:p>
        </w:tc>
      </w:tr>
      <w:tr w:rsidR="006B3340" w14:paraId="7C754905" w14:textId="77777777" w:rsidTr="006B3340">
        <w:tc>
          <w:tcPr>
            <w:tcW w:w="4112" w:type="dxa"/>
          </w:tcPr>
          <w:p w14:paraId="50D2E4C6" w14:textId="77777777" w:rsidR="006B3340" w:rsidRPr="00C16B85" w:rsidRDefault="006B3340">
            <w:pPr>
              <w:pStyle w:val="13"/>
              <w:spacing w:line="256" w:lineRule="auto"/>
              <w:ind w:firstLine="0"/>
              <w:jc w:val="left"/>
              <w:rPr>
                <w:rFonts w:ascii="Arial" w:hAnsi="Arial" w:cs="Arial"/>
                <w:sz w:val="24"/>
                <w:lang w:eastAsia="en-US"/>
              </w:rPr>
            </w:pPr>
            <w:r w:rsidRPr="00C16B85">
              <w:rPr>
                <w:rFonts w:ascii="Arial" w:hAnsi="Arial" w:cs="Arial"/>
                <w:sz w:val="24"/>
                <w:lang w:eastAsia="en-US"/>
              </w:rPr>
              <w:t>Разработчики</w:t>
            </w:r>
          </w:p>
          <w:p w14:paraId="459F5054" w14:textId="77777777" w:rsidR="006B3340" w:rsidRPr="00C16B85" w:rsidRDefault="006B3340">
            <w:pPr>
              <w:pStyle w:val="13"/>
              <w:spacing w:line="256" w:lineRule="auto"/>
              <w:ind w:firstLine="0"/>
              <w:jc w:val="left"/>
              <w:rPr>
                <w:rFonts w:ascii="Arial" w:hAnsi="Arial" w:cs="Arial"/>
                <w:sz w:val="24"/>
                <w:lang w:eastAsia="en-US"/>
              </w:rPr>
            </w:pPr>
          </w:p>
        </w:tc>
        <w:tc>
          <w:tcPr>
            <w:tcW w:w="2553" w:type="dxa"/>
          </w:tcPr>
          <w:p w14:paraId="0BD97C89" w14:textId="77777777" w:rsidR="006B3340" w:rsidRPr="00C16B85" w:rsidRDefault="006B3340">
            <w:pPr>
              <w:pStyle w:val="13"/>
              <w:spacing w:line="256" w:lineRule="auto"/>
              <w:ind w:firstLine="0"/>
              <w:jc w:val="left"/>
              <w:rPr>
                <w:rFonts w:ascii="Arial" w:hAnsi="Arial" w:cs="Arial"/>
                <w:sz w:val="24"/>
                <w:lang w:eastAsia="en-US"/>
              </w:rPr>
            </w:pPr>
          </w:p>
        </w:tc>
        <w:tc>
          <w:tcPr>
            <w:tcW w:w="2799" w:type="dxa"/>
            <w:vAlign w:val="bottom"/>
          </w:tcPr>
          <w:p w14:paraId="318B5B54" w14:textId="77777777" w:rsidR="006B3340" w:rsidRPr="00C16B85" w:rsidRDefault="006B3340">
            <w:pPr>
              <w:pStyle w:val="13"/>
              <w:spacing w:line="256" w:lineRule="auto"/>
              <w:ind w:firstLine="0"/>
              <w:jc w:val="right"/>
              <w:rPr>
                <w:rFonts w:ascii="Arial" w:hAnsi="Arial" w:cs="Arial"/>
                <w:sz w:val="24"/>
                <w:lang w:eastAsia="en-US"/>
              </w:rPr>
            </w:pPr>
            <w:r w:rsidRPr="00C16B85">
              <w:rPr>
                <w:rFonts w:ascii="Arial" w:hAnsi="Arial" w:cs="Arial"/>
                <w:sz w:val="24"/>
                <w:lang w:eastAsia="en-US"/>
              </w:rPr>
              <w:t>Абдурахманов А. Ш.</w:t>
            </w:r>
          </w:p>
          <w:p w14:paraId="4A3B6AE6" w14:textId="77777777" w:rsidR="006B3340" w:rsidRPr="00C16B85" w:rsidRDefault="006B3340">
            <w:pPr>
              <w:pStyle w:val="13"/>
              <w:spacing w:line="256" w:lineRule="auto"/>
              <w:ind w:firstLine="0"/>
              <w:jc w:val="right"/>
              <w:rPr>
                <w:rFonts w:ascii="Arial" w:hAnsi="Arial" w:cs="Arial"/>
                <w:sz w:val="24"/>
                <w:lang w:eastAsia="en-US"/>
              </w:rPr>
            </w:pPr>
          </w:p>
          <w:p w14:paraId="6480DB09" w14:textId="77777777" w:rsidR="006B3340" w:rsidRPr="00C16B85" w:rsidRDefault="006B3340">
            <w:pPr>
              <w:pStyle w:val="13"/>
              <w:spacing w:line="256" w:lineRule="auto"/>
              <w:ind w:firstLine="0"/>
              <w:jc w:val="right"/>
              <w:rPr>
                <w:rFonts w:ascii="Arial" w:hAnsi="Arial" w:cs="Arial"/>
                <w:sz w:val="24"/>
                <w:lang w:eastAsia="en-US"/>
              </w:rPr>
            </w:pPr>
          </w:p>
          <w:p w14:paraId="3E5FCE2C" w14:textId="77777777" w:rsidR="006B3340" w:rsidRPr="00C16B85" w:rsidRDefault="006B3340">
            <w:pPr>
              <w:pStyle w:val="13"/>
              <w:spacing w:line="256" w:lineRule="auto"/>
              <w:ind w:firstLine="0"/>
              <w:jc w:val="right"/>
              <w:rPr>
                <w:rFonts w:ascii="Arial" w:hAnsi="Arial" w:cs="Arial"/>
                <w:sz w:val="24"/>
                <w:lang w:eastAsia="en-US"/>
              </w:rPr>
            </w:pPr>
            <w:r w:rsidRPr="00C16B85">
              <w:rPr>
                <w:rFonts w:ascii="Arial" w:hAnsi="Arial" w:cs="Arial"/>
                <w:sz w:val="24"/>
                <w:lang w:eastAsia="en-US"/>
              </w:rPr>
              <w:t>Кислова В.Г.</w:t>
            </w:r>
          </w:p>
        </w:tc>
      </w:tr>
    </w:tbl>
    <w:p w14:paraId="293E3553" w14:textId="77777777" w:rsidR="002C3181" w:rsidRPr="00F91F85" w:rsidRDefault="002C3181" w:rsidP="00035D5D">
      <w:pPr>
        <w:spacing w:line="264" w:lineRule="auto"/>
        <w:ind w:firstLine="709"/>
        <w:jc w:val="both"/>
        <w:rPr>
          <w:rFonts w:ascii="Arial" w:hAnsi="Arial" w:cs="Arial"/>
        </w:rPr>
      </w:pPr>
    </w:p>
    <w:p w14:paraId="52907FFA" w14:textId="23ED91DD" w:rsidR="002C3181" w:rsidRPr="00F91F85" w:rsidRDefault="002C3181" w:rsidP="00035D5D">
      <w:pPr>
        <w:spacing w:line="264" w:lineRule="auto"/>
        <w:ind w:firstLine="709"/>
        <w:jc w:val="both"/>
        <w:rPr>
          <w:rFonts w:ascii="Arial" w:hAnsi="Arial" w:cs="Arial"/>
        </w:rPr>
      </w:pPr>
    </w:p>
    <w:sectPr w:rsidR="002C3181" w:rsidRPr="00F91F85" w:rsidSect="0043451D">
      <w:headerReference w:type="default" r:id="rId14"/>
      <w:footerReference w:type="even" r:id="rId15"/>
      <w:footerReference w:type="default" r:id="rId16"/>
      <w:headerReference w:type="first" r:id="rId17"/>
      <w:footerReference w:type="first" r:id="rId18"/>
      <w:pgSz w:w="11906" w:h="16838"/>
      <w:pgMar w:top="508" w:right="566" w:bottom="709" w:left="1276" w:header="284" w:footer="5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0D1C1" w14:textId="77777777" w:rsidR="00554B25" w:rsidRDefault="00554B25">
      <w:r>
        <w:separator/>
      </w:r>
    </w:p>
  </w:endnote>
  <w:endnote w:type="continuationSeparator" w:id="0">
    <w:p w14:paraId="53815B3E" w14:textId="77777777" w:rsidR="00554B25" w:rsidRDefault="0055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39A2F" w14:textId="77777777" w:rsidR="00554B25" w:rsidRPr="00464909" w:rsidRDefault="00554B25" w:rsidP="00C34BE8">
    <w:pPr>
      <w:pStyle w:val="a5"/>
      <w:rPr>
        <w:rFonts w:ascii="Arial" w:hAnsi="Arial" w:cs="Arial"/>
      </w:rPr>
    </w:pPr>
    <w:r w:rsidRPr="00464909">
      <w:rPr>
        <w:rFonts w:ascii="Arial" w:hAnsi="Arial" w:cs="Arial"/>
      </w:rPr>
      <w:fldChar w:fldCharType="begin"/>
    </w:r>
    <w:r w:rsidRPr="00464909">
      <w:rPr>
        <w:rFonts w:ascii="Arial" w:hAnsi="Arial" w:cs="Arial"/>
      </w:rPr>
      <w:instrText xml:space="preserve"> PAGE  \* ROMAN  \* MERGEFORMAT </w:instrText>
    </w:r>
    <w:r w:rsidRPr="00464909">
      <w:rPr>
        <w:rFonts w:ascii="Arial" w:hAnsi="Arial" w:cs="Arial"/>
      </w:rPr>
      <w:fldChar w:fldCharType="separate"/>
    </w:r>
    <w:r w:rsidR="00330F06">
      <w:rPr>
        <w:rFonts w:ascii="Arial" w:hAnsi="Arial" w:cs="Arial"/>
        <w:noProof/>
      </w:rPr>
      <w:t>IV</w:t>
    </w:r>
    <w:r w:rsidRPr="00464909">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0F295" w14:textId="77777777" w:rsidR="00554B25" w:rsidRPr="00247FD4" w:rsidRDefault="00554B25" w:rsidP="00C34BE8">
    <w:pPr>
      <w:pStyle w:val="a5"/>
      <w:jc w:val="right"/>
      <w:rPr>
        <w:rFonts w:ascii="Arial" w:hAnsi="Arial" w:cs="Arial"/>
      </w:rPr>
    </w:pPr>
    <w:r w:rsidRPr="00247FD4">
      <w:rPr>
        <w:rFonts w:ascii="Arial" w:hAnsi="Arial" w:cs="Arial"/>
      </w:rPr>
      <w:fldChar w:fldCharType="begin"/>
    </w:r>
    <w:r w:rsidRPr="00247FD4">
      <w:rPr>
        <w:rFonts w:ascii="Arial" w:hAnsi="Arial" w:cs="Arial"/>
      </w:rPr>
      <w:instrText xml:space="preserve"> PAGE  \* ROMAN  \* MERGEFORMAT </w:instrText>
    </w:r>
    <w:r w:rsidRPr="00247FD4">
      <w:rPr>
        <w:rFonts w:ascii="Arial" w:hAnsi="Arial" w:cs="Arial"/>
      </w:rPr>
      <w:fldChar w:fldCharType="separate"/>
    </w:r>
    <w:r w:rsidR="00330F06">
      <w:rPr>
        <w:rFonts w:ascii="Arial" w:hAnsi="Arial" w:cs="Arial"/>
        <w:noProof/>
      </w:rPr>
      <w:t>III</w:t>
    </w:r>
    <w:r w:rsidRPr="00247FD4">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6446" w14:textId="77777777" w:rsidR="00554B25" w:rsidRDefault="00554B25" w:rsidP="00C34BE8">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F249F" w14:textId="77777777" w:rsidR="00554B25" w:rsidRPr="00FD6E38" w:rsidRDefault="00554B25" w:rsidP="00C34BE8">
    <w:pPr>
      <w:pStyle w:val="a5"/>
      <w:rPr>
        <w:rFonts w:ascii="Arial" w:hAnsi="Arial" w:cs="Arial"/>
      </w:rPr>
    </w:pPr>
    <w:r w:rsidRPr="00FD6E38">
      <w:rPr>
        <w:rFonts w:ascii="Arial" w:hAnsi="Arial" w:cs="Arial"/>
      </w:rPr>
      <w:fldChar w:fldCharType="begin"/>
    </w:r>
    <w:r w:rsidRPr="00FD6E38">
      <w:rPr>
        <w:rFonts w:ascii="Arial" w:hAnsi="Arial" w:cs="Arial"/>
      </w:rPr>
      <w:instrText>PAGE   \* MERGEFORMAT</w:instrText>
    </w:r>
    <w:r w:rsidRPr="00FD6E38">
      <w:rPr>
        <w:rFonts w:ascii="Arial" w:hAnsi="Arial" w:cs="Arial"/>
      </w:rPr>
      <w:fldChar w:fldCharType="separate"/>
    </w:r>
    <w:r w:rsidR="00330F06">
      <w:rPr>
        <w:rFonts w:ascii="Arial" w:hAnsi="Arial" w:cs="Arial"/>
        <w:noProof/>
      </w:rPr>
      <w:t>18</w:t>
    </w:r>
    <w:r w:rsidRPr="00FD6E38">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BD0F5" w14:textId="77777777" w:rsidR="00554B25" w:rsidRPr="00FD6E38" w:rsidRDefault="00554B25" w:rsidP="00C34BE8">
    <w:pPr>
      <w:pStyle w:val="a5"/>
      <w:jc w:val="right"/>
      <w:rPr>
        <w:rFonts w:ascii="Arial" w:hAnsi="Arial" w:cs="Arial"/>
      </w:rPr>
    </w:pPr>
    <w:r w:rsidRPr="00FD6E38">
      <w:rPr>
        <w:rFonts w:ascii="Arial" w:hAnsi="Arial" w:cs="Arial"/>
      </w:rPr>
      <w:fldChar w:fldCharType="begin"/>
    </w:r>
    <w:r w:rsidRPr="00FD6E38">
      <w:rPr>
        <w:rFonts w:ascii="Arial" w:hAnsi="Arial" w:cs="Arial"/>
      </w:rPr>
      <w:instrText xml:space="preserve"> PAGE  \* Arabic  \* MERGEFORMAT </w:instrText>
    </w:r>
    <w:r w:rsidRPr="00FD6E38">
      <w:rPr>
        <w:rFonts w:ascii="Arial" w:hAnsi="Arial" w:cs="Arial"/>
      </w:rPr>
      <w:fldChar w:fldCharType="separate"/>
    </w:r>
    <w:r w:rsidR="00330F06">
      <w:rPr>
        <w:rFonts w:ascii="Arial" w:hAnsi="Arial" w:cs="Arial"/>
        <w:noProof/>
      </w:rPr>
      <w:t>17</w:t>
    </w:r>
    <w:r w:rsidRPr="00FD6E38">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F783" w14:textId="77777777" w:rsidR="00554B25" w:rsidRPr="00247FD4" w:rsidRDefault="00554B25" w:rsidP="00C34BE8">
    <w:pPr>
      <w:pStyle w:val="a5"/>
      <w:jc w:val="right"/>
      <w:rPr>
        <w:rFonts w:ascii="Arial" w:hAnsi="Arial" w:cs="Arial"/>
      </w:rPr>
    </w:pPr>
    <w:r w:rsidRPr="00247FD4">
      <w:rPr>
        <w:rFonts w:ascii="Arial" w:hAnsi="Arial" w:cs="Arial"/>
      </w:rPr>
      <w:fldChar w:fldCharType="begin"/>
    </w:r>
    <w:r w:rsidRPr="00247FD4">
      <w:rPr>
        <w:rFonts w:ascii="Arial" w:hAnsi="Arial" w:cs="Arial"/>
      </w:rPr>
      <w:instrText>PAGE   \* MERGEFORMAT</w:instrText>
    </w:r>
    <w:r w:rsidRPr="00247FD4">
      <w:rPr>
        <w:rFonts w:ascii="Arial" w:hAnsi="Arial" w:cs="Arial"/>
      </w:rPr>
      <w:fldChar w:fldCharType="separate"/>
    </w:r>
    <w:r w:rsidR="00330F06">
      <w:rPr>
        <w:rFonts w:ascii="Arial" w:hAnsi="Arial" w:cs="Arial"/>
        <w:noProof/>
      </w:rPr>
      <w:t>1</w:t>
    </w:r>
    <w:r w:rsidRPr="00247FD4">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11F51" w14:textId="77777777" w:rsidR="00554B25" w:rsidRDefault="00554B25">
      <w:r>
        <w:separator/>
      </w:r>
    </w:p>
  </w:footnote>
  <w:footnote w:type="continuationSeparator" w:id="0">
    <w:p w14:paraId="06029C72" w14:textId="77777777" w:rsidR="00554B25" w:rsidRDefault="00554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D14F" w14:textId="77777777" w:rsidR="00554B25" w:rsidRPr="00E6285F" w:rsidRDefault="00554B25" w:rsidP="00C34BE8">
    <w:pPr>
      <w:pStyle w:val="a3"/>
      <w:spacing w:line="276" w:lineRule="auto"/>
      <w:rPr>
        <w:rFonts w:ascii="Arial" w:eastAsia="Calibri" w:hAnsi="Arial" w:cs="Arial"/>
        <w:b/>
      </w:rPr>
    </w:pPr>
    <w:r w:rsidRPr="00E6285F">
      <w:rPr>
        <w:rFonts w:ascii="Arial" w:eastAsia="Calibri" w:hAnsi="Arial" w:cs="Arial"/>
        <w:b/>
      </w:rPr>
      <w:t>ГОСТ Р           –202  </w:t>
    </w:r>
  </w:p>
  <w:p w14:paraId="324D9453" w14:textId="484FD78B" w:rsidR="00554B25" w:rsidRDefault="00554B25" w:rsidP="00C34BE8">
    <w:pPr>
      <w:pStyle w:val="a3"/>
      <w:rPr>
        <w:rFonts w:ascii="Arial" w:eastAsia="Calibri" w:hAnsi="Arial" w:cs="Arial"/>
        <w:b/>
        <w:i/>
      </w:rPr>
    </w:pPr>
    <w:r w:rsidRPr="00E6285F">
      <w:rPr>
        <w:rFonts w:ascii="Arial" w:eastAsia="Calibri" w:hAnsi="Arial" w:cs="Arial"/>
        <w:b/>
        <w:i/>
      </w:rPr>
      <w:t>(</w:t>
    </w:r>
    <w:r>
      <w:rPr>
        <w:rFonts w:ascii="Arial" w:eastAsia="Calibri" w:hAnsi="Arial" w:cs="Arial"/>
        <w:b/>
        <w:i/>
        <w:lang w:val="ru-RU"/>
      </w:rPr>
      <w:t xml:space="preserve">окончательная </w:t>
    </w:r>
    <w:r w:rsidRPr="00E6285F">
      <w:rPr>
        <w:rFonts w:ascii="Arial" w:eastAsia="Calibri" w:hAnsi="Arial" w:cs="Arial"/>
        <w:b/>
        <w:i/>
      </w:rPr>
      <w:t>редакция)</w:t>
    </w:r>
  </w:p>
  <w:p w14:paraId="653FF8B6" w14:textId="77777777" w:rsidR="00554B25" w:rsidRDefault="00554B25" w:rsidP="00C34B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965B" w14:textId="77777777" w:rsidR="00554B25" w:rsidRPr="00E6285F" w:rsidRDefault="00554B25" w:rsidP="00C34BE8">
    <w:pPr>
      <w:pStyle w:val="a3"/>
      <w:spacing w:line="276" w:lineRule="auto"/>
      <w:jc w:val="right"/>
      <w:rPr>
        <w:rFonts w:ascii="Arial" w:eastAsia="Calibri" w:hAnsi="Arial" w:cs="Arial"/>
        <w:b/>
      </w:rPr>
    </w:pPr>
    <w:r w:rsidRPr="00E6285F">
      <w:rPr>
        <w:rFonts w:ascii="Arial" w:eastAsia="Calibri" w:hAnsi="Arial" w:cs="Arial"/>
        <w:b/>
      </w:rPr>
      <w:t>ГОСТ Р           –202  </w:t>
    </w:r>
  </w:p>
  <w:p w14:paraId="230CF7FA" w14:textId="3A0CC2BE" w:rsidR="00554B25" w:rsidRDefault="00554B25" w:rsidP="00C34BE8">
    <w:pPr>
      <w:pStyle w:val="a3"/>
      <w:jc w:val="right"/>
      <w:rPr>
        <w:rFonts w:ascii="Arial" w:eastAsia="Calibri" w:hAnsi="Arial" w:cs="Arial"/>
        <w:b/>
        <w:i/>
      </w:rPr>
    </w:pPr>
    <w:r w:rsidRPr="00E6285F">
      <w:rPr>
        <w:rFonts w:ascii="Arial" w:eastAsia="Calibri" w:hAnsi="Arial" w:cs="Arial"/>
        <w:b/>
        <w:i/>
      </w:rPr>
      <w:t>(</w:t>
    </w:r>
    <w:r>
      <w:rPr>
        <w:rFonts w:ascii="Arial" w:eastAsia="Calibri" w:hAnsi="Arial" w:cs="Arial"/>
        <w:b/>
        <w:i/>
        <w:lang w:val="ru-RU"/>
      </w:rPr>
      <w:t>окончательная</w:t>
    </w:r>
    <w:r w:rsidRPr="00E6285F">
      <w:rPr>
        <w:rFonts w:ascii="Arial" w:eastAsia="Calibri" w:hAnsi="Arial" w:cs="Arial"/>
        <w:b/>
        <w:i/>
      </w:rPr>
      <w:t xml:space="preserve"> редакция)</w:t>
    </w:r>
  </w:p>
  <w:p w14:paraId="43920045" w14:textId="77777777" w:rsidR="00554B25" w:rsidRPr="00C34BE8" w:rsidRDefault="00554B25" w:rsidP="00C34B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34071" w14:textId="77777777" w:rsidR="00554B25" w:rsidRPr="00E6285F" w:rsidRDefault="00554B25" w:rsidP="00C34BE8">
    <w:pPr>
      <w:pStyle w:val="a3"/>
      <w:spacing w:line="276" w:lineRule="auto"/>
      <w:jc w:val="right"/>
      <w:rPr>
        <w:rFonts w:ascii="Arial" w:eastAsia="Calibri" w:hAnsi="Arial" w:cs="Arial"/>
        <w:b/>
      </w:rPr>
    </w:pPr>
    <w:r w:rsidRPr="00E6285F">
      <w:rPr>
        <w:rFonts w:ascii="Arial" w:eastAsia="Calibri" w:hAnsi="Arial" w:cs="Arial"/>
        <w:b/>
      </w:rPr>
      <w:t>ГОСТ Р           –202  </w:t>
    </w:r>
  </w:p>
  <w:p w14:paraId="78DBF5EE" w14:textId="32BACA3B" w:rsidR="00554B25" w:rsidRDefault="00554B25" w:rsidP="00C34BE8">
    <w:pPr>
      <w:pStyle w:val="a3"/>
      <w:jc w:val="right"/>
      <w:rPr>
        <w:rFonts w:ascii="Arial" w:eastAsia="Calibri" w:hAnsi="Arial" w:cs="Arial"/>
        <w:b/>
        <w:i/>
      </w:rPr>
    </w:pPr>
    <w:r>
      <w:rPr>
        <w:rFonts w:ascii="Arial" w:eastAsia="Calibri" w:hAnsi="Arial" w:cs="Arial"/>
        <w:b/>
        <w:i/>
      </w:rPr>
      <w:t>(окончательна</w:t>
    </w:r>
    <w:r w:rsidRPr="00E6285F">
      <w:rPr>
        <w:rFonts w:ascii="Arial" w:eastAsia="Calibri" w:hAnsi="Arial" w:cs="Arial"/>
        <w:b/>
        <w:i/>
      </w:rPr>
      <w:t>я редакция)</w:t>
    </w:r>
  </w:p>
  <w:p w14:paraId="2976A539" w14:textId="77777777" w:rsidR="00554B25" w:rsidRPr="00C34BE8" w:rsidRDefault="00554B25" w:rsidP="00C34BE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3A179" w14:textId="77777777" w:rsidR="00554B25" w:rsidRPr="00E6285F" w:rsidRDefault="00554B25" w:rsidP="00C34BE8">
    <w:pPr>
      <w:pStyle w:val="a3"/>
      <w:spacing w:line="276" w:lineRule="auto"/>
      <w:jc w:val="right"/>
      <w:rPr>
        <w:rFonts w:ascii="Arial" w:eastAsia="Calibri" w:hAnsi="Arial" w:cs="Arial"/>
        <w:b/>
      </w:rPr>
    </w:pPr>
    <w:r w:rsidRPr="00E6285F">
      <w:rPr>
        <w:rFonts w:ascii="Arial" w:eastAsia="Calibri" w:hAnsi="Arial" w:cs="Arial"/>
        <w:b/>
      </w:rPr>
      <w:t>ГОСТ Р           –202  </w:t>
    </w:r>
  </w:p>
  <w:p w14:paraId="3276611F" w14:textId="483C3F70" w:rsidR="00554B25" w:rsidRPr="00C34BE8" w:rsidRDefault="00554B25" w:rsidP="00C34BE8">
    <w:pPr>
      <w:pStyle w:val="a3"/>
      <w:jc w:val="right"/>
      <w:rPr>
        <w:rFonts w:ascii="Arial" w:eastAsia="Calibri" w:hAnsi="Arial" w:cs="Arial"/>
        <w:b/>
        <w:i/>
      </w:rPr>
    </w:pPr>
    <w:r w:rsidRPr="00E6285F">
      <w:rPr>
        <w:rFonts w:ascii="Arial" w:eastAsia="Calibri" w:hAnsi="Arial" w:cs="Arial"/>
        <w:b/>
        <w:i/>
      </w:rPr>
      <w:t>(</w:t>
    </w:r>
    <w:r>
      <w:rPr>
        <w:rFonts w:ascii="Arial" w:eastAsia="Calibri" w:hAnsi="Arial" w:cs="Arial"/>
        <w:b/>
        <w:i/>
        <w:lang w:val="ru-RU"/>
      </w:rPr>
      <w:t>окончательная</w:t>
    </w:r>
    <w:r w:rsidRPr="00E6285F">
      <w:rPr>
        <w:rFonts w:ascii="Arial" w:eastAsia="Calibri" w:hAnsi="Arial" w:cs="Arial"/>
        <w:b/>
        <w:i/>
      </w:rPr>
      <w:t xml:space="preserve"> редакция)</w:t>
    </w:r>
  </w:p>
  <w:p w14:paraId="0278A4A7" w14:textId="77777777" w:rsidR="00554B25" w:rsidRDefault="00554B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75pt;height:12pt;visibility:visible" o:bullet="t">
        <v:imagedata r:id="rId1" o:title=""/>
      </v:shape>
    </w:pict>
  </w:numPicBullet>
  <w:abstractNum w:abstractNumId="0" w15:restartNumberingAfterBreak="0">
    <w:nsid w:val="00ED3DF1"/>
    <w:multiLevelType w:val="hybridMultilevel"/>
    <w:tmpl w:val="29F6477E"/>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5E1958"/>
    <w:multiLevelType w:val="hybridMultilevel"/>
    <w:tmpl w:val="00F40BD2"/>
    <w:lvl w:ilvl="0" w:tplc="760055A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12A73760"/>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3A5E20"/>
    <w:multiLevelType w:val="hybridMultilevel"/>
    <w:tmpl w:val="7E0C1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F13BA"/>
    <w:multiLevelType w:val="hybridMultilevel"/>
    <w:tmpl w:val="E3EEC0CE"/>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EE449E"/>
    <w:multiLevelType w:val="hybridMultilevel"/>
    <w:tmpl w:val="2610B734"/>
    <w:lvl w:ilvl="0" w:tplc="76005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A807AA"/>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F63EE3"/>
    <w:multiLevelType w:val="multilevel"/>
    <w:tmpl w:val="763C3D6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60"/>
        </w:tabs>
        <w:ind w:left="760" w:hanging="36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8" w15:restartNumberingAfterBreak="0">
    <w:nsid w:val="28C375D2"/>
    <w:multiLevelType w:val="multilevel"/>
    <w:tmpl w:val="B9B026A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B0633E4"/>
    <w:multiLevelType w:val="hybridMultilevel"/>
    <w:tmpl w:val="DB7CA302"/>
    <w:lvl w:ilvl="0" w:tplc="A99EB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881D2B"/>
    <w:multiLevelType w:val="hybridMultilevel"/>
    <w:tmpl w:val="5B460616"/>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E33F1B"/>
    <w:multiLevelType w:val="multilevel"/>
    <w:tmpl w:val="4F1676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734BFC"/>
    <w:multiLevelType w:val="hybridMultilevel"/>
    <w:tmpl w:val="5A9EE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B74A58"/>
    <w:multiLevelType w:val="multilevel"/>
    <w:tmpl w:val="FC08575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35D019B6"/>
    <w:multiLevelType w:val="hybridMultilevel"/>
    <w:tmpl w:val="71CAB9FC"/>
    <w:lvl w:ilvl="0" w:tplc="2D4056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C3595"/>
    <w:multiLevelType w:val="hybridMultilevel"/>
    <w:tmpl w:val="A93832D2"/>
    <w:lvl w:ilvl="0" w:tplc="F14EC29E">
      <w:start w:val="1"/>
      <w:numFmt w:val="bullet"/>
      <w:lvlText w:val=""/>
      <w:lvlPicBulletId w:val="0"/>
      <w:lvlJc w:val="left"/>
      <w:pPr>
        <w:tabs>
          <w:tab w:val="num" w:pos="720"/>
        </w:tabs>
        <w:ind w:left="720" w:hanging="360"/>
      </w:pPr>
      <w:rPr>
        <w:rFonts w:ascii="Symbol" w:hAnsi="Symbol" w:hint="default"/>
      </w:rPr>
    </w:lvl>
    <w:lvl w:ilvl="1" w:tplc="A134CAE0" w:tentative="1">
      <w:start w:val="1"/>
      <w:numFmt w:val="bullet"/>
      <w:lvlText w:val=""/>
      <w:lvlJc w:val="left"/>
      <w:pPr>
        <w:tabs>
          <w:tab w:val="num" w:pos="1440"/>
        </w:tabs>
        <w:ind w:left="1440" w:hanging="360"/>
      </w:pPr>
      <w:rPr>
        <w:rFonts w:ascii="Symbol" w:hAnsi="Symbol" w:hint="default"/>
      </w:rPr>
    </w:lvl>
    <w:lvl w:ilvl="2" w:tplc="957A0242" w:tentative="1">
      <w:start w:val="1"/>
      <w:numFmt w:val="bullet"/>
      <w:lvlText w:val=""/>
      <w:lvlJc w:val="left"/>
      <w:pPr>
        <w:tabs>
          <w:tab w:val="num" w:pos="2160"/>
        </w:tabs>
        <w:ind w:left="2160" w:hanging="360"/>
      </w:pPr>
      <w:rPr>
        <w:rFonts w:ascii="Symbol" w:hAnsi="Symbol" w:hint="default"/>
      </w:rPr>
    </w:lvl>
    <w:lvl w:ilvl="3" w:tplc="1F462E7E" w:tentative="1">
      <w:start w:val="1"/>
      <w:numFmt w:val="bullet"/>
      <w:lvlText w:val=""/>
      <w:lvlJc w:val="left"/>
      <w:pPr>
        <w:tabs>
          <w:tab w:val="num" w:pos="2880"/>
        </w:tabs>
        <w:ind w:left="2880" w:hanging="360"/>
      </w:pPr>
      <w:rPr>
        <w:rFonts w:ascii="Symbol" w:hAnsi="Symbol" w:hint="default"/>
      </w:rPr>
    </w:lvl>
    <w:lvl w:ilvl="4" w:tplc="26061048" w:tentative="1">
      <w:start w:val="1"/>
      <w:numFmt w:val="bullet"/>
      <w:lvlText w:val=""/>
      <w:lvlJc w:val="left"/>
      <w:pPr>
        <w:tabs>
          <w:tab w:val="num" w:pos="3600"/>
        </w:tabs>
        <w:ind w:left="3600" w:hanging="360"/>
      </w:pPr>
      <w:rPr>
        <w:rFonts w:ascii="Symbol" w:hAnsi="Symbol" w:hint="default"/>
      </w:rPr>
    </w:lvl>
    <w:lvl w:ilvl="5" w:tplc="167AB462" w:tentative="1">
      <w:start w:val="1"/>
      <w:numFmt w:val="bullet"/>
      <w:lvlText w:val=""/>
      <w:lvlJc w:val="left"/>
      <w:pPr>
        <w:tabs>
          <w:tab w:val="num" w:pos="4320"/>
        </w:tabs>
        <w:ind w:left="4320" w:hanging="360"/>
      </w:pPr>
      <w:rPr>
        <w:rFonts w:ascii="Symbol" w:hAnsi="Symbol" w:hint="default"/>
      </w:rPr>
    </w:lvl>
    <w:lvl w:ilvl="6" w:tplc="9052157E" w:tentative="1">
      <w:start w:val="1"/>
      <w:numFmt w:val="bullet"/>
      <w:lvlText w:val=""/>
      <w:lvlJc w:val="left"/>
      <w:pPr>
        <w:tabs>
          <w:tab w:val="num" w:pos="5040"/>
        </w:tabs>
        <w:ind w:left="5040" w:hanging="360"/>
      </w:pPr>
      <w:rPr>
        <w:rFonts w:ascii="Symbol" w:hAnsi="Symbol" w:hint="default"/>
      </w:rPr>
    </w:lvl>
    <w:lvl w:ilvl="7" w:tplc="F92A4E88" w:tentative="1">
      <w:start w:val="1"/>
      <w:numFmt w:val="bullet"/>
      <w:lvlText w:val=""/>
      <w:lvlJc w:val="left"/>
      <w:pPr>
        <w:tabs>
          <w:tab w:val="num" w:pos="5760"/>
        </w:tabs>
        <w:ind w:left="5760" w:hanging="360"/>
      </w:pPr>
      <w:rPr>
        <w:rFonts w:ascii="Symbol" w:hAnsi="Symbol" w:hint="default"/>
      </w:rPr>
    </w:lvl>
    <w:lvl w:ilvl="8" w:tplc="0D421B4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7A3AFF"/>
    <w:multiLevelType w:val="hybridMultilevel"/>
    <w:tmpl w:val="051C5FC0"/>
    <w:lvl w:ilvl="0" w:tplc="760055A6">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7" w15:restartNumberingAfterBreak="0">
    <w:nsid w:val="3C084A65"/>
    <w:multiLevelType w:val="multilevel"/>
    <w:tmpl w:val="CD6A061C"/>
    <w:lvl w:ilvl="0">
      <w:start w:val="1"/>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firstLine="709"/>
      </w:pPr>
      <w:rPr>
        <w:rFonts w:cs="Times New Roman" w:hint="default"/>
        <w:b w:val="0"/>
        <w:color w:val="auto"/>
        <w:spacing w:val="0"/>
      </w:rPr>
    </w:lvl>
    <w:lvl w:ilvl="3">
      <w:start w:val="1"/>
      <w:numFmt w:val="decimal"/>
      <w:suff w:val="space"/>
      <w:lvlText w:val="%1.%2.%3.%4"/>
      <w:lvlJc w:val="left"/>
      <w:pPr>
        <w:ind w:firstLine="709"/>
      </w:pPr>
      <w:rPr>
        <w:rFonts w:cs="Times New Roman" w:hint="default"/>
        <w:b w:val="0"/>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18" w15:restartNumberingAfterBreak="0">
    <w:nsid w:val="48FC2F7B"/>
    <w:multiLevelType w:val="hybridMultilevel"/>
    <w:tmpl w:val="6812EDD0"/>
    <w:lvl w:ilvl="0" w:tplc="76005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140747"/>
    <w:multiLevelType w:val="hybridMultilevel"/>
    <w:tmpl w:val="D2B02CEA"/>
    <w:lvl w:ilvl="0" w:tplc="76005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11B3BAE"/>
    <w:multiLevelType w:val="multilevel"/>
    <w:tmpl w:val="9B2A1E6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002A76"/>
    <w:multiLevelType w:val="hybridMultilevel"/>
    <w:tmpl w:val="74C66D58"/>
    <w:lvl w:ilvl="0" w:tplc="E75A0C06">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22" w15:restartNumberingAfterBreak="0">
    <w:nsid w:val="568751CD"/>
    <w:multiLevelType w:val="multilevel"/>
    <w:tmpl w:val="D00AB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6C809DF"/>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1B3757"/>
    <w:multiLevelType w:val="hybridMultilevel"/>
    <w:tmpl w:val="72B64444"/>
    <w:lvl w:ilvl="0" w:tplc="E75A0C0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B4362C6"/>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BB5EF4"/>
    <w:multiLevelType w:val="multilevel"/>
    <w:tmpl w:val="0B8AEE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2B73D6"/>
    <w:multiLevelType w:val="hybridMultilevel"/>
    <w:tmpl w:val="5AB67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3F7D8F"/>
    <w:multiLevelType w:val="hybridMultilevel"/>
    <w:tmpl w:val="5262FCC0"/>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4321EA"/>
    <w:multiLevelType w:val="hybridMultilevel"/>
    <w:tmpl w:val="9C82CB7E"/>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543795"/>
    <w:multiLevelType w:val="hybridMultilevel"/>
    <w:tmpl w:val="17D8199A"/>
    <w:lvl w:ilvl="0" w:tplc="E75A0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0E3EAF"/>
    <w:multiLevelType w:val="multilevel"/>
    <w:tmpl w:val="4F1676FE"/>
    <w:lvl w:ilvl="0">
      <w:start w:val="1"/>
      <w:numFmt w:val="decimal"/>
      <w:lvlText w:val="%1"/>
      <w:lvlJc w:val="left"/>
      <w:pPr>
        <w:tabs>
          <w:tab w:val="num" w:pos="1212"/>
        </w:tabs>
        <w:ind w:left="1212"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61A3814"/>
    <w:multiLevelType w:val="multilevel"/>
    <w:tmpl w:val="4C6E9B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B57538"/>
    <w:multiLevelType w:val="hybridMultilevel"/>
    <w:tmpl w:val="69FC3F06"/>
    <w:lvl w:ilvl="0" w:tplc="855A3596">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DF2C94"/>
    <w:multiLevelType w:val="hybridMultilevel"/>
    <w:tmpl w:val="AD287D08"/>
    <w:lvl w:ilvl="0" w:tplc="760055A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916F70"/>
    <w:multiLevelType w:val="multilevel"/>
    <w:tmpl w:val="C88E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F400E"/>
    <w:multiLevelType w:val="hybridMultilevel"/>
    <w:tmpl w:val="595A2B14"/>
    <w:lvl w:ilvl="0" w:tplc="5D62F5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4C7568D"/>
    <w:multiLevelType w:val="hybridMultilevel"/>
    <w:tmpl w:val="5A08543A"/>
    <w:lvl w:ilvl="0" w:tplc="76005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A779E8"/>
    <w:multiLevelType w:val="multilevel"/>
    <w:tmpl w:val="E536C6EC"/>
    <w:lvl w:ilvl="0">
      <w:start w:val="1"/>
      <w:numFmt w:val="decimal"/>
      <w:pStyle w:val="2"/>
      <w:lvlText w:val="%1."/>
      <w:lvlJc w:val="left"/>
      <w:pPr>
        <w:tabs>
          <w:tab w:val="num" w:pos="432"/>
        </w:tabs>
        <w:ind w:left="432" w:hanging="432"/>
      </w:pPr>
    </w:lvl>
    <w:lvl w:ilvl="1">
      <w:start w:val="1"/>
      <w:numFmt w:val="decimal"/>
      <w:lvlText w:val="%1.%2."/>
      <w:lvlJc w:val="left"/>
      <w:pPr>
        <w:tabs>
          <w:tab w:val="num" w:pos="1004"/>
        </w:tabs>
        <w:ind w:left="284" w:firstLine="0"/>
      </w:pPr>
      <w:rPr>
        <w:rFonts w:ascii="Times New Roman" w:hAnsi="Times New Roman" w:cs="Times New Roman" w:hint="default"/>
        <w:b w:val="0"/>
        <w:i w:val="0"/>
        <w:sz w:val="28"/>
      </w:rPr>
    </w:lvl>
    <w:lvl w:ilvl="2">
      <w:start w:val="1"/>
      <w:numFmt w:val="decimal"/>
      <w:lvlText w:val="%1.%2.%3."/>
      <w:lvlJc w:val="left"/>
      <w:pPr>
        <w:tabs>
          <w:tab w:val="num" w:pos="1004"/>
        </w:tabs>
        <w:ind w:left="0" w:firstLine="284"/>
      </w:pPr>
      <w:rPr>
        <w:b w:val="0"/>
        <w:i w:val="0"/>
      </w:rPr>
    </w:lvl>
    <w:lvl w:ilvl="3">
      <w:start w:val="1"/>
      <w:numFmt w:val="decimal"/>
      <w:lvlText w:val="%1.%2.%3.%4"/>
      <w:lvlJc w:val="left"/>
      <w:pPr>
        <w:tabs>
          <w:tab w:val="num" w:pos="864"/>
        </w:tabs>
        <w:ind w:left="864" w:hanging="864"/>
      </w:pPr>
      <w:rPr>
        <w:rFonts w:ascii="Times New Roman" w:hAnsi="Times New Roman" w:cs="Times New Roman" w:hint="default"/>
        <w:b w:val="0"/>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7A4B6256"/>
    <w:multiLevelType w:val="hybridMultilevel"/>
    <w:tmpl w:val="254C1C6A"/>
    <w:lvl w:ilvl="0" w:tplc="092AE2CA">
      <w:start w:val="2"/>
      <w:numFmt w:val="bullet"/>
      <w:lvlText w:val="-"/>
      <w:lvlJc w:val="left"/>
      <w:pPr>
        <w:tabs>
          <w:tab w:val="num" w:pos="940"/>
        </w:tabs>
        <w:ind w:left="940" w:hanging="360"/>
      </w:pPr>
      <w:rPr>
        <w:rFonts w:ascii="Times New Roman" w:eastAsia="Times New Roman" w:hAnsi="Times New Roman" w:cs="Times New Roman"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40" w15:restartNumberingAfterBreak="0">
    <w:nsid w:val="7C6A46EE"/>
    <w:multiLevelType w:val="multilevel"/>
    <w:tmpl w:val="54D87C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Arial" w:hAnsi="Arial"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8"/>
  </w:num>
  <w:num w:numId="3">
    <w:abstractNumId w:val="3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9"/>
  </w:num>
  <w:num w:numId="7">
    <w:abstractNumId w:val="19"/>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8"/>
  </w:num>
  <w:num w:numId="15">
    <w:abstractNumId w:val="16"/>
  </w:num>
  <w:num w:numId="16">
    <w:abstractNumId w:val="17"/>
  </w:num>
  <w:num w:numId="17">
    <w:abstractNumId w:val="40"/>
  </w:num>
  <w:num w:numId="18">
    <w:abstractNumId w:val="37"/>
  </w:num>
  <w:num w:numId="19">
    <w:abstractNumId w:val="36"/>
  </w:num>
  <w:num w:numId="20">
    <w:abstractNumId w:val="35"/>
  </w:num>
  <w:num w:numId="21">
    <w:abstractNumId w:val="13"/>
  </w:num>
  <w:num w:numId="22">
    <w:abstractNumId w:val="7"/>
  </w:num>
  <w:num w:numId="23">
    <w:abstractNumId w:val="39"/>
  </w:num>
  <w:num w:numId="24">
    <w:abstractNumId w:val="0"/>
  </w:num>
  <w:num w:numId="25">
    <w:abstractNumId w:val="34"/>
  </w:num>
  <w:num w:numId="26">
    <w:abstractNumId w:val="14"/>
  </w:num>
  <w:num w:numId="27">
    <w:abstractNumId w:val="3"/>
  </w:num>
  <w:num w:numId="28">
    <w:abstractNumId w:val="2"/>
  </w:num>
  <w:num w:numId="29">
    <w:abstractNumId w:val="10"/>
  </w:num>
  <w:num w:numId="30">
    <w:abstractNumId w:val="15"/>
  </w:num>
  <w:num w:numId="31">
    <w:abstractNumId w:val="28"/>
  </w:num>
  <w:num w:numId="32">
    <w:abstractNumId w:val="27"/>
  </w:num>
  <w:num w:numId="33">
    <w:abstractNumId w:val="29"/>
  </w:num>
  <w:num w:numId="34">
    <w:abstractNumId w:val="4"/>
  </w:num>
  <w:num w:numId="35">
    <w:abstractNumId w:val="21"/>
  </w:num>
  <w:num w:numId="36">
    <w:abstractNumId w:val="30"/>
  </w:num>
  <w:num w:numId="37">
    <w:abstractNumId w:val="26"/>
  </w:num>
  <w:num w:numId="38">
    <w:abstractNumId w:val="6"/>
  </w:num>
  <w:num w:numId="39">
    <w:abstractNumId w:val="25"/>
  </w:num>
  <w:num w:numId="40">
    <w:abstractNumId w:val="23"/>
  </w:num>
  <w:num w:numId="41">
    <w:abstractNumId w:val="2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81"/>
    <w:rsid w:val="0001131E"/>
    <w:rsid w:val="00014CD2"/>
    <w:rsid w:val="00014D5E"/>
    <w:rsid w:val="00016947"/>
    <w:rsid w:val="00017BAD"/>
    <w:rsid w:val="000221B5"/>
    <w:rsid w:val="00026C67"/>
    <w:rsid w:val="000335D4"/>
    <w:rsid w:val="00033BA7"/>
    <w:rsid w:val="00035D5D"/>
    <w:rsid w:val="00051066"/>
    <w:rsid w:val="00051B4F"/>
    <w:rsid w:val="00052E4C"/>
    <w:rsid w:val="0006170A"/>
    <w:rsid w:val="00062EF1"/>
    <w:rsid w:val="00065CB3"/>
    <w:rsid w:val="000704FB"/>
    <w:rsid w:val="00073CA3"/>
    <w:rsid w:val="00080FF6"/>
    <w:rsid w:val="0008277A"/>
    <w:rsid w:val="00082AE8"/>
    <w:rsid w:val="00083B5B"/>
    <w:rsid w:val="00091598"/>
    <w:rsid w:val="0009338D"/>
    <w:rsid w:val="000B775D"/>
    <w:rsid w:val="000C00B9"/>
    <w:rsid w:val="000C4A6D"/>
    <w:rsid w:val="000D2AE7"/>
    <w:rsid w:val="000D2FB1"/>
    <w:rsid w:val="000E093D"/>
    <w:rsid w:val="000E353F"/>
    <w:rsid w:val="000E7E15"/>
    <w:rsid w:val="000F0580"/>
    <w:rsid w:val="000F2773"/>
    <w:rsid w:val="00102352"/>
    <w:rsid w:val="00102437"/>
    <w:rsid w:val="00103DD1"/>
    <w:rsid w:val="0010704C"/>
    <w:rsid w:val="00110A72"/>
    <w:rsid w:val="00110DB4"/>
    <w:rsid w:val="001140DA"/>
    <w:rsid w:val="0012400E"/>
    <w:rsid w:val="00127C83"/>
    <w:rsid w:val="001304E8"/>
    <w:rsid w:val="00134A09"/>
    <w:rsid w:val="00140895"/>
    <w:rsid w:val="001410AE"/>
    <w:rsid w:val="00144B56"/>
    <w:rsid w:val="00144CCB"/>
    <w:rsid w:val="001476B3"/>
    <w:rsid w:val="00155220"/>
    <w:rsid w:val="0016125D"/>
    <w:rsid w:val="00170B63"/>
    <w:rsid w:val="00174794"/>
    <w:rsid w:val="00174D52"/>
    <w:rsid w:val="001752B3"/>
    <w:rsid w:val="00176E5E"/>
    <w:rsid w:val="0018240E"/>
    <w:rsid w:val="00187C54"/>
    <w:rsid w:val="00190A4E"/>
    <w:rsid w:val="00196852"/>
    <w:rsid w:val="001B0BA8"/>
    <w:rsid w:val="001B1F64"/>
    <w:rsid w:val="001C4E9D"/>
    <w:rsid w:val="001D4A69"/>
    <w:rsid w:val="001E7483"/>
    <w:rsid w:val="001F1C55"/>
    <w:rsid w:val="00205952"/>
    <w:rsid w:val="0021023B"/>
    <w:rsid w:val="00214B14"/>
    <w:rsid w:val="00221E08"/>
    <w:rsid w:val="00224324"/>
    <w:rsid w:val="00230A33"/>
    <w:rsid w:val="00234E8B"/>
    <w:rsid w:val="00237B46"/>
    <w:rsid w:val="00242582"/>
    <w:rsid w:val="00247FD4"/>
    <w:rsid w:val="00253C1A"/>
    <w:rsid w:val="00255B4D"/>
    <w:rsid w:val="00261DEA"/>
    <w:rsid w:val="00270015"/>
    <w:rsid w:val="002701F4"/>
    <w:rsid w:val="00270435"/>
    <w:rsid w:val="00271ED8"/>
    <w:rsid w:val="00280004"/>
    <w:rsid w:val="00285119"/>
    <w:rsid w:val="002A3CEC"/>
    <w:rsid w:val="002A5F75"/>
    <w:rsid w:val="002B19D4"/>
    <w:rsid w:val="002B40C5"/>
    <w:rsid w:val="002B5CC0"/>
    <w:rsid w:val="002B7DAD"/>
    <w:rsid w:val="002C3181"/>
    <w:rsid w:val="002C4F48"/>
    <w:rsid w:val="002C7117"/>
    <w:rsid w:val="002D22D7"/>
    <w:rsid w:val="002E32FB"/>
    <w:rsid w:val="002F75F7"/>
    <w:rsid w:val="00306A14"/>
    <w:rsid w:val="00313D3D"/>
    <w:rsid w:val="0031470D"/>
    <w:rsid w:val="00315E3E"/>
    <w:rsid w:val="003216D0"/>
    <w:rsid w:val="00322AD0"/>
    <w:rsid w:val="0032581C"/>
    <w:rsid w:val="003302E9"/>
    <w:rsid w:val="00330F06"/>
    <w:rsid w:val="0033192D"/>
    <w:rsid w:val="003332A5"/>
    <w:rsid w:val="00341477"/>
    <w:rsid w:val="00342F5E"/>
    <w:rsid w:val="00343518"/>
    <w:rsid w:val="00344806"/>
    <w:rsid w:val="00346AEB"/>
    <w:rsid w:val="003541B8"/>
    <w:rsid w:val="00355597"/>
    <w:rsid w:val="003601BB"/>
    <w:rsid w:val="00363719"/>
    <w:rsid w:val="00364451"/>
    <w:rsid w:val="00364603"/>
    <w:rsid w:val="003735E4"/>
    <w:rsid w:val="00373805"/>
    <w:rsid w:val="00381FD9"/>
    <w:rsid w:val="00383BB7"/>
    <w:rsid w:val="003946AB"/>
    <w:rsid w:val="00396BCD"/>
    <w:rsid w:val="00396EAC"/>
    <w:rsid w:val="003979D2"/>
    <w:rsid w:val="003A281D"/>
    <w:rsid w:val="003A43A5"/>
    <w:rsid w:val="003B3C7C"/>
    <w:rsid w:val="003C0351"/>
    <w:rsid w:val="003C7E66"/>
    <w:rsid w:val="003D3F09"/>
    <w:rsid w:val="003D7061"/>
    <w:rsid w:val="003E09AB"/>
    <w:rsid w:val="003E19FD"/>
    <w:rsid w:val="003E358C"/>
    <w:rsid w:val="003E5836"/>
    <w:rsid w:val="003E6A70"/>
    <w:rsid w:val="003F10A3"/>
    <w:rsid w:val="003F3735"/>
    <w:rsid w:val="00412B82"/>
    <w:rsid w:val="004152AC"/>
    <w:rsid w:val="0042247E"/>
    <w:rsid w:val="004239EA"/>
    <w:rsid w:val="00434245"/>
    <w:rsid w:val="0043451D"/>
    <w:rsid w:val="00436F53"/>
    <w:rsid w:val="00437685"/>
    <w:rsid w:val="00437D18"/>
    <w:rsid w:val="00445BB1"/>
    <w:rsid w:val="00445E68"/>
    <w:rsid w:val="004564E3"/>
    <w:rsid w:val="00464909"/>
    <w:rsid w:val="00467FF0"/>
    <w:rsid w:val="00472D9B"/>
    <w:rsid w:val="00475292"/>
    <w:rsid w:val="0047672E"/>
    <w:rsid w:val="00486067"/>
    <w:rsid w:val="00492D2D"/>
    <w:rsid w:val="004952FC"/>
    <w:rsid w:val="00496C11"/>
    <w:rsid w:val="004A4024"/>
    <w:rsid w:val="004B51DB"/>
    <w:rsid w:val="004B652D"/>
    <w:rsid w:val="004B679C"/>
    <w:rsid w:val="004C09A5"/>
    <w:rsid w:val="004C5F06"/>
    <w:rsid w:val="004C7677"/>
    <w:rsid w:val="004E2044"/>
    <w:rsid w:val="004E2BAF"/>
    <w:rsid w:val="004E5522"/>
    <w:rsid w:val="004E7B42"/>
    <w:rsid w:val="004F4774"/>
    <w:rsid w:val="0050304A"/>
    <w:rsid w:val="00515AD5"/>
    <w:rsid w:val="00515CD0"/>
    <w:rsid w:val="0052367A"/>
    <w:rsid w:val="005277AE"/>
    <w:rsid w:val="00540D34"/>
    <w:rsid w:val="00541C4C"/>
    <w:rsid w:val="00542920"/>
    <w:rsid w:val="00543725"/>
    <w:rsid w:val="00543827"/>
    <w:rsid w:val="0055064D"/>
    <w:rsid w:val="00551F0D"/>
    <w:rsid w:val="005520C2"/>
    <w:rsid w:val="00554B25"/>
    <w:rsid w:val="005573C1"/>
    <w:rsid w:val="0056116E"/>
    <w:rsid w:val="005648A5"/>
    <w:rsid w:val="005717E5"/>
    <w:rsid w:val="00575347"/>
    <w:rsid w:val="00586EF2"/>
    <w:rsid w:val="005876A1"/>
    <w:rsid w:val="00591C00"/>
    <w:rsid w:val="005A1787"/>
    <w:rsid w:val="005A3546"/>
    <w:rsid w:val="005A40FB"/>
    <w:rsid w:val="005A5DA1"/>
    <w:rsid w:val="005A78C4"/>
    <w:rsid w:val="005B535D"/>
    <w:rsid w:val="005B788F"/>
    <w:rsid w:val="005C52EE"/>
    <w:rsid w:val="005C5881"/>
    <w:rsid w:val="005C798A"/>
    <w:rsid w:val="005D07FF"/>
    <w:rsid w:val="005D112B"/>
    <w:rsid w:val="005D12FA"/>
    <w:rsid w:val="005D1669"/>
    <w:rsid w:val="005E2E7C"/>
    <w:rsid w:val="005E3597"/>
    <w:rsid w:val="005E3D63"/>
    <w:rsid w:val="005E5060"/>
    <w:rsid w:val="005F4CE7"/>
    <w:rsid w:val="0061121B"/>
    <w:rsid w:val="00616DFF"/>
    <w:rsid w:val="00622F3D"/>
    <w:rsid w:val="006409F5"/>
    <w:rsid w:val="00643202"/>
    <w:rsid w:val="0065799B"/>
    <w:rsid w:val="00661E1E"/>
    <w:rsid w:val="00672FA7"/>
    <w:rsid w:val="0067467B"/>
    <w:rsid w:val="006806A6"/>
    <w:rsid w:val="00686F22"/>
    <w:rsid w:val="00691E79"/>
    <w:rsid w:val="00693C79"/>
    <w:rsid w:val="006974F4"/>
    <w:rsid w:val="006A031F"/>
    <w:rsid w:val="006A039E"/>
    <w:rsid w:val="006A0AFC"/>
    <w:rsid w:val="006A16AE"/>
    <w:rsid w:val="006A1D43"/>
    <w:rsid w:val="006A715A"/>
    <w:rsid w:val="006B218D"/>
    <w:rsid w:val="006B3340"/>
    <w:rsid w:val="006B4219"/>
    <w:rsid w:val="006B5318"/>
    <w:rsid w:val="006B6A69"/>
    <w:rsid w:val="006B725C"/>
    <w:rsid w:val="006C01AB"/>
    <w:rsid w:val="006C0675"/>
    <w:rsid w:val="006C5AEB"/>
    <w:rsid w:val="006D57E0"/>
    <w:rsid w:val="006D5CE6"/>
    <w:rsid w:val="006D6647"/>
    <w:rsid w:val="006D7535"/>
    <w:rsid w:val="006E6B29"/>
    <w:rsid w:val="006F0BE6"/>
    <w:rsid w:val="006F1318"/>
    <w:rsid w:val="006F63F5"/>
    <w:rsid w:val="00700DDD"/>
    <w:rsid w:val="00707057"/>
    <w:rsid w:val="007113FE"/>
    <w:rsid w:val="00715CD6"/>
    <w:rsid w:val="00716842"/>
    <w:rsid w:val="007218ED"/>
    <w:rsid w:val="00721C54"/>
    <w:rsid w:val="00731C5B"/>
    <w:rsid w:val="00736AFC"/>
    <w:rsid w:val="00740CD5"/>
    <w:rsid w:val="00743BA0"/>
    <w:rsid w:val="007442A5"/>
    <w:rsid w:val="007462BF"/>
    <w:rsid w:val="00747A2F"/>
    <w:rsid w:val="00750DBE"/>
    <w:rsid w:val="007546E3"/>
    <w:rsid w:val="007636F1"/>
    <w:rsid w:val="00763F25"/>
    <w:rsid w:val="007824FE"/>
    <w:rsid w:val="00786CEB"/>
    <w:rsid w:val="00786CFD"/>
    <w:rsid w:val="00790367"/>
    <w:rsid w:val="00795C29"/>
    <w:rsid w:val="0079798A"/>
    <w:rsid w:val="007A180E"/>
    <w:rsid w:val="007A1DC3"/>
    <w:rsid w:val="007A31CF"/>
    <w:rsid w:val="007A3C46"/>
    <w:rsid w:val="007A41CF"/>
    <w:rsid w:val="007A56CD"/>
    <w:rsid w:val="007A617B"/>
    <w:rsid w:val="007C1F41"/>
    <w:rsid w:val="007C6250"/>
    <w:rsid w:val="007D0B1D"/>
    <w:rsid w:val="007D2FE1"/>
    <w:rsid w:val="007E0504"/>
    <w:rsid w:val="007E3DB2"/>
    <w:rsid w:val="007F0AF2"/>
    <w:rsid w:val="007F52C4"/>
    <w:rsid w:val="00800047"/>
    <w:rsid w:val="008027EB"/>
    <w:rsid w:val="00802C7B"/>
    <w:rsid w:val="008127F1"/>
    <w:rsid w:val="008214E4"/>
    <w:rsid w:val="00827256"/>
    <w:rsid w:val="00827BB6"/>
    <w:rsid w:val="00836870"/>
    <w:rsid w:val="0083798E"/>
    <w:rsid w:val="008401C5"/>
    <w:rsid w:val="008426D8"/>
    <w:rsid w:val="008463CE"/>
    <w:rsid w:val="00855FC6"/>
    <w:rsid w:val="00862123"/>
    <w:rsid w:val="0087020D"/>
    <w:rsid w:val="00874246"/>
    <w:rsid w:val="00895E9D"/>
    <w:rsid w:val="008A6D36"/>
    <w:rsid w:val="008B3E3E"/>
    <w:rsid w:val="008D0B10"/>
    <w:rsid w:val="008D34FE"/>
    <w:rsid w:val="008D6CF4"/>
    <w:rsid w:val="008E1AEB"/>
    <w:rsid w:val="008E3DAC"/>
    <w:rsid w:val="008E63C9"/>
    <w:rsid w:val="008F08E3"/>
    <w:rsid w:val="008F5311"/>
    <w:rsid w:val="008F5469"/>
    <w:rsid w:val="008F68C9"/>
    <w:rsid w:val="0091050B"/>
    <w:rsid w:val="00914DA1"/>
    <w:rsid w:val="00934877"/>
    <w:rsid w:val="00935987"/>
    <w:rsid w:val="0093746D"/>
    <w:rsid w:val="0094063B"/>
    <w:rsid w:val="00940FB4"/>
    <w:rsid w:val="00950329"/>
    <w:rsid w:val="00961449"/>
    <w:rsid w:val="0096528E"/>
    <w:rsid w:val="00967C9D"/>
    <w:rsid w:val="009713C9"/>
    <w:rsid w:val="00972875"/>
    <w:rsid w:val="00972B3B"/>
    <w:rsid w:val="00976990"/>
    <w:rsid w:val="00982992"/>
    <w:rsid w:val="009A4684"/>
    <w:rsid w:val="009B1C78"/>
    <w:rsid w:val="009B62E6"/>
    <w:rsid w:val="009C2EFD"/>
    <w:rsid w:val="009D1DA1"/>
    <w:rsid w:val="009D4BF9"/>
    <w:rsid w:val="009D549A"/>
    <w:rsid w:val="009E12F2"/>
    <w:rsid w:val="009E341F"/>
    <w:rsid w:val="009E472B"/>
    <w:rsid w:val="009F400C"/>
    <w:rsid w:val="00A01593"/>
    <w:rsid w:val="00A15056"/>
    <w:rsid w:val="00A31D37"/>
    <w:rsid w:val="00A34709"/>
    <w:rsid w:val="00A359F7"/>
    <w:rsid w:val="00A47431"/>
    <w:rsid w:val="00A47A69"/>
    <w:rsid w:val="00A56A57"/>
    <w:rsid w:val="00A60E3D"/>
    <w:rsid w:val="00A70B2D"/>
    <w:rsid w:val="00A70B47"/>
    <w:rsid w:val="00A7520B"/>
    <w:rsid w:val="00A7587B"/>
    <w:rsid w:val="00A76517"/>
    <w:rsid w:val="00A77830"/>
    <w:rsid w:val="00A868C3"/>
    <w:rsid w:val="00A91817"/>
    <w:rsid w:val="00A93ED6"/>
    <w:rsid w:val="00A976CA"/>
    <w:rsid w:val="00AA10B5"/>
    <w:rsid w:val="00AB3150"/>
    <w:rsid w:val="00AB4AE4"/>
    <w:rsid w:val="00AB5064"/>
    <w:rsid w:val="00AB6B04"/>
    <w:rsid w:val="00AB773F"/>
    <w:rsid w:val="00AC217E"/>
    <w:rsid w:val="00AC240C"/>
    <w:rsid w:val="00AC29D6"/>
    <w:rsid w:val="00AC4E2B"/>
    <w:rsid w:val="00AC7806"/>
    <w:rsid w:val="00AD0199"/>
    <w:rsid w:val="00AE08B7"/>
    <w:rsid w:val="00AE3855"/>
    <w:rsid w:val="00AE4920"/>
    <w:rsid w:val="00AE6458"/>
    <w:rsid w:val="00AE6AB2"/>
    <w:rsid w:val="00AF0107"/>
    <w:rsid w:val="00AF33B2"/>
    <w:rsid w:val="00AF78E8"/>
    <w:rsid w:val="00B03FCE"/>
    <w:rsid w:val="00B05763"/>
    <w:rsid w:val="00B12252"/>
    <w:rsid w:val="00B233A6"/>
    <w:rsid w:val="00B33499"/>
    <w:rsid w:val="00B40446"/>
    <w:rsid w:val="00B43889"/>
    <w:rsid w:val="00B451C0"/>
    <w:rsid w:val="00B60E66"/>
    <w:rsid w:val="00B62BC4"/>
    <w:rsid w:val="00B66766"/>
    <w:rsid w:val="00B66FD7"/>
    <w:rsid w:val="00B81BF5"/>
    <w:rsid w:val="00B83773"/>
    <w:rsid w:val="00B84628"/>
    <w:rsid w:val="00B86865"/>
    <w:rsid w:val="00BA49FA"/>
    <w:rsid w:val="00BB29B5"/>
    <w:rsid w:val="00BB342C"/>
    <w:rsid w:val="00BC0EB6"/>
    <w:rsid w:val="00BC26E2"/>
    <w:rsid w:val="00BC4ABB"/>
    <w:rsid w:val="00BC5321"/>
    <w:rsid w:val="00BD516C"/>
    <w:rsid w:val="00BE0375"/>
    <w:rsid w:val="00BF16CD"/>
    <w:rsid w:val="00BF2CF0"/>
    <w:rsid w:val="00BF7022"/>
    <w:rsid w:val="00C133A0"/>
    <w:rsid w:val="00C16257"/>
    <w:rsid w:val="00C16B85"/>
    <w:rsid w:val="00C2581C"/>
    <w:rsid w:val="00C33387"/>
    <w:rsid w:val="00C33C69"/>
    <w:rsid w:val="00C34BE8"/>
    <w:rsid w:val="00C37CEC"/>
    <w:rsid w:val="00C411CD"/>
    <w:rsid w:val="00C441B9"/>
    <w:rsid w:val="00C45651"/>
    <w:rsid w:val="00C52E23"/>
    <w:rsid w:val="00C5628F"/>
    <w:rsid w:val="00C6100D"/>
    <w:rsid w:val="00C700E9"/>
    <w:rsid w:val="00C71596"/>
    <w:rsid w:val="00C760C1"/>
    <w:rsid w:val="00C81AF4"/>
    <w:rsid w:val="00C91D17"/>
    <w:rsid w:val="00C936A6"/>
    <w:rsid w:val="00C95A11"/>
    <w:rsid w:val="00C971E9"/>
    <w:rsid w:val="00CA2255"/>
    <w:rsid w:val="00CA2725"/>
    <w:rsid w:val="00CA58EC"/>
    <w:rsid w:val="00CA5F45"/>
    <w:rsid w:val="00CA727D"/>
    <w:rsid w:val="00CB17C4"/>
    <w:rsid w:val="00CB7E39"/>
    <w:rsid w:val="00CC2380"/>
    <w:rsid w:val="00CC23DA"/>
    <w:rsid w:val="00CC3990"/>
    <w:rsid w:val="00CD0EA6"/>
    <w:rsid w:val="00CE04E0"/>
    <w:rsid w:val="00CE3D39"/>
    <w:rsid w:val="00CE3EAF"/>
    <w:rsid w:val="00CE6D4A"/>
    <w:rsid w:val="00CE7DA9"/>
    <w:rsid w:val="00CF1BF4"/>
    <w:rsid w:val="00CF46B9"/>
    <w:rsid w:val="00D002CC"/>
    <w:rsid w:val="00D01F82"/>
    <w:rsid w:val="00D02791"/>
    <w:rsid w:val="00D123A1"/>
    <w:rsid w:val="00D12F06"/>
    <w:rsid w:val="00D17BD5"/>
    <w:rsid w:val="00D24AB7"/>
    <w:rsid w:val="00D27364"/>
    <w:rsid w:val="00D27E71"/>
    <w:rsid w:val="00D3053A"/>
    <w:rsid w:val="00D3231B"/>
    <w:rsid w:val="00D32A8D"/>
    <w:rsid w:val="00D35ABC"/>
    <w:rsid w:val="00D40FB4"/>
    <w:rsid w:val="00D42BB8"/>
    <w:rsid w:val="00D56C92"/>
    <w:rsid w:val="00D60649"/>
    <w:rsid w:val="00D766C2"/>
    <w:rsid w:val="00D865CF"/>
    <w:rsid w:val="00D913C0"/>
    <w:rsid w:val="00D92103"/>
    <w:rsid w:val="00D9704C"/>
    <w:rsid w:val="00DA68DB"/>
    <w:rsid w:val="00DB0B8B"/>
    <w:rsid w:val="00DB4724"/>
    <w:rsid w:val="00DB6704"/>
    <w:rsid w:val="00DC5954"/>
    <w:rsid w:val="00DC63C8"/>
    <w:rsid w:val="00DE32DD"/>
    <w:rsid w:val="00DE457B"/>
    <w:rsid w:val="00DE4646"/>
    <w:rsid w:val="00DE492C"/>
    <w:rsid w:val="00DE6BF9"/>
    <w:rsid w:val="00DF1A94"/>
    <w:rsid w:val="00E0043A"/>
    <w:rsid w:val="00E063D3"/>
    <w:rsid w:val="00E10D17"/>
    <w:rsid w:val="00E1188D"/>
    <w:rsid w:val="00E2125E"/>
    <w:rsid w:val="00E33EFA"/>
    <w:rsid w:val="00E41425"/>
    <w:rsid w:val="00E430A8"/>
    <w:rsid w:val="00E522E4"/>
    <w:rsid w:val="00E61E08"/>
    <w:rsid w:val="00E644DD"/>
    <w:rsid w:val="00E66EA5"/>
    <w:rsid w:val="00E8160C"/>
    <w:rsid w:val="00E869DE"/>
    <w:rsid w:val="00E87606"/>
    <w:rsid w:val="00E90AE2"/>
    <w:rsid w:val="00E91C74"/>
    <w:rsid w:val="00E95F36"/>
    <w:rsid w:val="00EA3F83"/>
    <w:rsid w:val="00EA769D"/>
    <w:rsid w:val="00EB23DF"/>
    <w:rsid w:val="00EB55A6"/>
    <w:rsid w:val="00EB77E5"/>
    <w:rsid w:val="00EC46EA"/>
    <w:rsid w:val="00ED32DD"/>
    <w:rsid w:val="00ED3FDD"/>
    <w:rsid w:val="00ED42F2"/>
    <w:rsid w:val="00ED4950"/>
    <w:rsid w:val="00ED7893"/>
    <w:rsid w:val="00EE71B9"/>
    <w:rsid w:val="00EF2834"/>
    <w:rsid w:val="00F0390E"/>
    <w:rsid w:val="00F0712B"/>
    <w:rsid w:val="00F12FF7"/>
    <w:rsid w:val="00F140C4"/>
    <w:rsid w:val="00F161B8"/>
    <w:rsid w:val="00F22B5F"/>
    <w:rsid w:val="00F4566F"/>
    <w:rsid w:val="00F45FEF"/>
    <w:rsid w:val="00F50EAE"/>
    <w:rsid w:val="00F53DC5"/>
    <w:rsid w:val="00F55750"/>
    <w:rsid w:val="00F57FE5"/>
    <w:rsid w:val="00F70B27"/>
    <w:rsid w:val="00F75A09"/>
    <w:rsid w:val="00F81D81"/>
    <w:rsid w:val="00F83676"/>
    <w:rsid w:val="00F861DA"/>
    <w:rsid w:val="00F91F85"/>
    <w:rsid w:val="00F95558"/>
    <w:rsid w:val="00FA20F4"/>
    <w:rsid w:val="00FB097B"/>
    <w:rsid w:val="00FB0FF3"/>
    <w:rsid w:val="00FC4015"/>
    <w:rsid w:val="00FC4FC6"/>
    <w:rsid w:val="00FD07C1"/>
    <w:rsid w:val="00FD377B"/>
    <w:rsid w:val="00FD6E38"/>
    <w:rsid w:val="00FE3F4D"/>
    <w:rsid w:val="00FE55C4"/>
    <w:rsid w:val="00FE6BDA"/>
    <w:rsid w:val="00FE7EEF"/>
    <w:rsid w:val="00FF13DC"/>
    <w:rsid w:val="00FF1F51"/>
    <w:rsid w:val="00FF6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97857"/>
  <w15:docId w15:val="{934D30B3-FABC-40DF-A2E8-03626211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BF"/>
    <w:rPr>
      <w:sz w:val="24"/>
      <w:szCs w:val="24"/>
    </w:rPr>
  </w:style>
  <w:style w:type="paragraph" w:styleId="1">
    <w:name w:val="heading 1"/>
    <w:basedOn w:val="a"/>
    <w:next w:val="a"/>
    <w:link w:val="10"/>
    <w:qFormat/>
    <w:rsid w:val="007462BF"/>
    <w:pPr>
      <w:keepNext/>
      <w:tabs>
        <w:tab w:val="left" w:pos="6300"/>
      </w:tabs>
      <w:jc w:val="both"/>
      <w:outlineLvl w:val="0"/>
    </w:pPr>
    <w:rPr>
      <w:sz w:val="28"/>
      <w:lang w:val="x-none" w:eastAsia="x-none"/>
    </w:rPr>
  </w:style>
  <w:style w:type="paragraph" w:styleId="20">
    <w:name w:val="heading 2"/>
    <w:basedOn w:val="a"/>
    <w:next w:val="a"/>
    <w:qFormat/>
    <w:rsid w:val="007462BF"/>
    <w:pPr>
      <w:keepNext/>
      <w:jc w:val="center"/>
      <w:outlineLvl w:val="1"/>
    </w:pPr>
    <w:rPr>
      <w:b/>
      <w:bCs/>
      <w:sz w:val="32"/>
    </w:rPr>
  </w:style>
  <w:style w:type="paragraph" w:styleId="3">
    <w:name w:val="heading 3"/>
    <w:basedOn w:val="a"/>
    <w:next w:val="a"/>
    <w:qFormat/>
    <w:rsid w:val="007462BF"/>
    <w:pPr>
      <w:keepNext/>
      <w:tabs>
        <w:tab w:val="left" w:pos="4185"/>
      </w:tabs>
      <w:jc w:val="center"/>
      <w:outlineLvl w:val="2"/>
    </w:pPr>
    <w:rPr>
      <w:sz w:val="28"/>
    </w:rPr>
  </w:style>
  <w:style w:type="paragraph" w:styleId="4">
    <w:name w:val="heading 4"/>
    <w:basedOn w:val="a"/>
    <w:next w:val="a"/>
    <w:qFormat/>
    <w:rsid w:val="007462BF"/>
    <w:pPr>
      <w:keepNext/>
      <w:tabs>
        <w:tab w:val="left" w:pos="3825"/>
      </w:tabs>
      <w:jc w:val="right"/>
      <w:outlineLvl w:val="3"/>
    </w:pPr>
    <w:rPr>
      <w:sz w:val="28"/>
    </w:rPr>
  </w:style>
  <w:style w:type="paragraph" w:styleId="5">
    <w:name w:val="heading 5"/>
    <w:basedOn w:val="a"/>
    <w:next w:val="a"/>
    <w:qFormat/>
    <w:rsid w:val="007462BF"/>
    <w:pPr>
      <w:keepNext/>
      <w:tabs>
        <w:tab w:val="left" w:pos="6300"/>
      </w:tabs>
      <w:outlineLvl w:val="4"/>
    </w:pPr>
    <w:rPr>
      <w:sz w:val="28"/>
    </w:rPr>
  </w:style>
  <w:style w:type="paragraph" w:styleId="6">
    <w:name w:val="heading 6"/>
    <w:basedOn w:val="a"/>
    <w:next w:val="a"/>
    <w:qFormat/>
    <w:rsid w:val="007462BF"/>
    <w:pPr>
      <w:keepNext/>
      <w:outlineLvl w:val="5"/>
    </w:pPr>
    <w:rPr>
      <w:b/>
      <w:bCs/>
    </w:rPr>
  </w:style>
  <w:style w:type="paragraph" w:styleId="7">
    <w:name w:val="heading 7"/>
    <w:basedOn w:val="a"/>
    <w:next w:val="a"/>
    <w:qFormat/>
    <w:rsid w:val="007462BF"/>
    <w:pPr>
      <w:keepNext/>
      <w:outlineLvl w:val="6"/>
    </w:pPr>
    <w:rPr>
      <w:b/>
      <w:bCs/>
      <w:sz w:val="28"/>
    </w:rPr>
  </w:style>
  <w:style w:type="paragraph" w:styleId="8">
    <w:name w:val="heading 8"/>
    <w:basedOn w:val="a"/>
    <w:next w:val="a"/>
    <w:qFormat/>
    <w:rsid w:val="007462BF"/>
    <w:pPr>
      <w:keepNext/>
      <w:jc w:val="both"/>
      <w:outlineLvl w:val="7"/>
    </w:pPr>
    <w:rPr>
      <w:b/>
      <w:bCs/>
      <w:sz w:val="28"/>
    </w:rPr>
  </w:style>
  <w:style w:type="paragraph" w:styleId="9">
    <w:name w:val="heading 9"/>
    <w:basedOn w:val="a"/>
    <w:next w:val="a"/>
    <w:qFormat/>
    <w:rsid w:val="007462BF"/>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62BF"/>
    <w:pPr>
      <w:tabs>
        <w:tab w:val="center" w:pos="4677"/>
        <w:tab w:val="right" w:pos="9355"/>
      </w:tabs>
    </w:pPr>
    <w:rPr>
      <w:lang w:val="x-none" w:eastAsia="x-none"/>
    </w:rPr>
  </w:style>
  <w:style w:type="paragraph" w:styleId="a5">
    <w:name w:val="footer"/>
    <w:basedOn w:val="a"/>
    <w:link w:val="a6"/>
    <w:uiPriority w:val="99"/>
    <w:rsid w:val="007462BF"/>
    <w:pPr>
      <w:tabs>
        <w:tab w:val="center" w:pos="4677"/>
        <w:tab w:val="right" w:pos="9355"/>
      </w:tabs>
    </w:pPr>
    <w:rPr>
      <w:lang w:val="x-none" w:eastAsia="x-none"/>
    </w:rPr>
  </w:style>
  <w:style w:type="character" w:styleId="a7">
    <w:name w:val="page number"/>
    <w:basedOn w:val="a0"/>
    <w:rsid w:val="007462BF"/>
  </w:style>
  <w:style w:type="paragraph" w:styleId="a8">
    <w:name w:val="Body Text Indent"/>
    <w:basedOn w:val="a"/>
    <w:rsid w:val="007462BF"/>
    <w:pPr>
      <w:ind w:left="360"/>
      <w:jc w:val="both"/>
    </w:pPr>
    <w:rPr>
      <w:sz w:val="28"/>
    </w:rPr>
  </w:style>
  <w:style w:type="character" w:customStyle="1" w:styleId="copytarget">
    <w:name w:val="copy_target"/>
    <w:rsid w:val="00B233A6"/>
  </w:style>
  <w:style w:type="table" w:styleId="a9">
    <w:name w:val="Table Grid"/>
    <w:basedOn w:val="a1"/>
    <w:uiPriority w:val="39"/>
    <w:rsid w:val="00B2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0435"/>
    <w:pPr>
      <w:spacing w:after="200" w:line="276" w:lineRule="auto"/>
      <w:ind w:left="720"/>
      <w:contextualSpacing/>
    </w:pPr>
    <w:rPr>
      <w:rFonts w:ascii="Calibri" w:eastAsia="Calibri" w:hAnsi="Calibri"/>
      <w:sz w:val="22"/>
      <w:szCs w:val="22"/>
      <w:lang w:eastAsia="en-US"/>
    </w:rPr>
  </w:style>
  <w:style w:type="character" w:styleId="ab">
    <w:name w:val="annotation reference"/>
    <w:rsid w:val="00551F0D"/>
    <w:rPr>
      <w:sz w:val="16"/>
      <w:szCs w:val="16"/>
    </w:rPr>
  </w:style>
  <w:style w:type="paragraph" w:styleId="ac">
    <w:name w:val="annotation text"/>
    <w:basedOn w:val="a"/>
    <w:link w:val="ad"/>
    <w:uiPriority w:val="99"/>
    <w:rsid w:val="00551F0D"/>
    <w:rPr>
      <w:sz w:val="20"/>
      <w:szCs w:val="20"/>
    </w:rPr>
  </w:style>
  <w:style w:type="character" w:customStyle="1" w:styleId="ad">
    <w:name w:val="Текст примечания Знак"/>
    <w:basedOn w:val="a0"/>
    <w:link w:val="ac"/>
    <w:uiPriority w:val="99"/>
    <w:rsid w:val="00551F0D"/>
  </w:style>
  <w:style w:type="paragraph" w:styleId="ae">
    <w:name w:val="annotation subject"/>
    <w:basedOn w:val="ac"/>
    <w:next w:val="ac"/>
    <w:link w:val="af"/>
    <w:rsid w:val="00551F0D"/>
    <w:rPr>
      <w:b/>
      <w:bCs/>
      <w:lang w:val="x-none" w:eastAsia="x-none"/>
    </w:rPr>
  </w:style>
  <w:style w:type="character" w:customStyle="1" w:styleId="af">
    <w:name w:val="Тема примечания Знак"/>
    <w:link w:val="ae"/>
    <w:rsid w:val="00551F0D"/>
    <w:rPr>
      <w:b/>
      <w:bCs/>
    </w:rPr>
  </w:style>
  <w:style w:type="paragraph" w:styleId="af0">
    <w:name w:val="Balloon Text"/>
    <w:basedOn w:val="a"/>
    <w:link w:val="af1"/>
    <w:rsid w:val="00551F0D"/>
    <w:rPr>
      <w:rFonts w:ascii="Tahoma" w:hAnsi="Tahoma"/>
      <w:sz w:val="16"/>
      <w:szCs w:val="16"/>
      <w:lang w:val="x-none" w:eastAsia="x-none"/>
    </w:rPr>
  </w:style>
  <w:style w:type="character" w:customStyle="1" w:styleId="af1">
    <w:name w:val="Текст выноски Знак"/>
    <w:link w:val="af0"/>
    <w:rsid w:val="00551F0D"/>
    <w:rPr>
      <w:rFonts w:ascii="Tahoma" w:hAnsi="Tahoma" w:cs="Tahoma"/>
      <w:sz w:val="16"/>
      <w:szCs w:val="16"/>
    </w:rPr>
  </w:style>
  <w:style w:type="paragraph" w:styleId="af2">
    <w:name w:val="Revision"/>
    <w:hidden/>
    <w:uiPriority w:val="99"/>
    <w:semiHidden/>
    <w:rsid w:val="00740CD5"/>
    <w:rPr>
      <w:sz w:val="24"/>
      <w:szCs w:val="24"/>
    </w:rPr>
  </w:style>
  <w:style w:type="paragraph" w:customStyle="1" w:styleId="11">
    <w:name w:val="Нумеров. 1"/>
    <w:basedOn w:val="2"/>
    <w:next w:val="a"/>
    <w:rsid w:val="008D6CF4"/>
    <w:pPr>
      <w:numPr>
        <w:numId w:val="0"/>
      </w:numPr>
      <w:tabs>
        <w:tab w:val="num" w:pos="360"/>
      </w:tabs>
      <w:spacing w:before="240" w:line="360" w:lineRule="auto"/>
      <w:ind w:left="360" w:hanging="360"/>
      <w:contextualSpacing w:val="0"/>
      <w:jc w:val="center"/>
    </w:pPr>
    <w:rPr>
      <w:rFonts w:ascii="Arial" w:hAnsi="Arial"/>
      <w:b/>
      <w:sz w:val="28"/>
      <w:szCs w:val="20"/>
    </w:rPr>
  </w:style>
  <w:style w:type="paragraph" w:customStyle="1" w:styleId="30">
    <w:name w:val="нумеров. 3"/>
    <w:basedOn w:val="a"/>
    <w:rsid w:val="008D6CF4"/>
    <w:pPr>
      <w:tabs>
        <w:tab w:val="num" w:pos="1004"/>
      </w:tabs>
      <w:spacing w:line="360" w:lineRule="auto"/>
      <w:ind w:firstLine="284"/>
      <w:jc w:val="both"/>
    </w:pPr>
    <w:rPr>
      <w:sz w:val="28"/>
      <w:szCs w:val="20"/>
    </w:rPr>
  </w:style>
  <w:style w:type="paragraph" w:customStyle="1" w:styleId="21">
    <w:name w:val="Нумеров. 2"/>
    <w:basedOn w:val="11"/>
    <w:rsid w:val="008D6CF4"/>
    <w:pPr>
      <w:spacing w:before="120"/>
      <w:jc w:val="both"/>
    </w:pPr>
    <w:rPr>
      <w:rFonts w:ascii="Times New Roman" w:hAnsi="Times New Roman"/>
      <w:b w:val="0"/>
    </w:rPr>
  </w:style>
  <w:style w:type="paragraph" w:styleId="2">
    <w:name w:val="List Number 2"/>
    <w:basedOn w:val="a"/>
    <w:rsid w:val="008D6CF4"/>
    <w:pPr>
      <w:numPr>
        <w:numId w:val="12"/>
      </w:numPr>
      <w:contextualSpacing/>
    </w:pPr>
  </w:style>
  <w:style w:type="paragraph" w:styleId="af3">
    <w:name w:val="Normal (Web)"/>
    <w:basedOn w:val="a"/>
    <w:uiPriority w:val="99"/>
    <w:unhideWhenUsed/>
    <w:rsid w:val="00AB5064"/>
    <w:pPr>
      <w:spacing w:before="100" w:beforeAutospacing="1" w:after="100" w:afterAutospacing="1"/>
    </w:pPr>
  </w:style>
  <w:style w:type="character" w:styleId="af4">
    <w:name w:val="Strong"/>
    <w:uiPriority w:val="22"/>
    <w:qFormat/>
    <w:rsid w:val="00AB5064"/>
    <w:rPr>
      <w:b/>
      <w:bCs/>
    </w:rPr>
  </w:style>
  <w:style w:type="paragraph" w:customStyle="1" w:styleId="formattext">
    <w:name w:val="formattext"/>
    <w:basedOn w:val="a"/>
    <w:rsid w:val="00026C67"/>
    <w:pPr>
      <w:spacing w:before="100" w:beforeAutospacing="1" w:after="100" w:afterAutospacing="1"/>
    </w:pPr>
  </w:style>
  <w:style w:type="character" w:styleId="af5">
    <w:name w:val="Hyperlink"/>
    <w:uiPriority w:val="99"/>
    <w:unhideWhenUsed/>
    <w:rsid w:val="00026C67"/>
    <w:rPr>
      <w:color w:val="0000FF"/>
      <w:u w:val="single"/>
    </w:rPr>
  </w:style>
  <w:style w:type="paragraph" w:styleId="af6">
    <w:name w:val="TOC Heading"/>
    <w:basedOn w:val="1"/>
    <w:next w:val="a"/>
    <w:uiPriority w:val="39"/>
    <w:unhideWhenUsed/>
    <w:qFormat/>
    <w:rsid w:val="005E3D63"/>
    <w:pPr>
      <w:keepLines/>
      <w:tabs>
        <w:tab w:val="clear" w:pos="6300"/>
      </w:tab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rsid w:val="005E3D63"/>
  </w:style>
  <w:style w:type="paragraph" w:customStyle="1" w:styleId="FORMATTEXT0">
    <w:name w:val=".FORMATTEXT"/>
    <w:uiPriority w:val="99"/>
    <w:rsid w:val="00C34BE8"/>
    <w:pPr>
      <w:widowControl w:val="0"/>
      <w:autoSpaceDE w:val="0"/>
      <w:autoSpaceDN w:val="0"/>
      <w:adjustRightInd w:val="0"/>
    </w:pPr>
    <w:rPr>
      <w:rFonts w:ascii="Arial" w:hAnsi="Arial" w:cs="Arial"/>
    </w:rPr>
  </w:style>
  <w:style w:type="character" w:customStyle="1" w:styleId="10">
    <w:name w:val="Заголовок 1 Знак"/>
    <w:link w:val="1"/>
    <w:rsid w:val="00C34BE8"/>
    <w:rPr>
      <w:sz w:val="28"/>
      <w:szCs w:val="24"/>
    </w:rPr>
  </w:style>
  <w:style w:type="character" w:customStyle="1" w:styleId="a4">
    <w:name w:val="Верхний колонтитул Знак"/>
    <w:link w:val="a3"/>
    <w:uiPriority w:val="99"/>
    <w:rsid w:val="00C34BE8"/>
    <w:rPr>
      <w:sz w:val="24"/>
      <w:szCs w:val="24"/>
    </w:rPr>
  </w:style>
  <w:style w:type="character" w:customStyle="1" w:styleId="a6">
    <w:name w:val="Нижний колонтитул Знак"/>
    <w:link w:val="a5"/>
    <w:uiPriority w:val="99"/>
    <w:rsid w:val="00C34BE8"/>
    <w:rPr>
      <w:sz w:val="24"/>
      <w:szCs w:val="24"/>
    </w:rPr>
  </w:style>
  <w:style w:type="paragraph" w:customStyle="1" w:styleId="Textbody">
    <w:name w:val="Text body"/>
    <w:basedOn w:val="a"/>
    <w:rsid w:val="00C34BE8"/>
    <w:pPr>
      <w:tabs>
        <w:tab w:val="left" w:pos="993"/>
      </w:tabs>
      <w:suppressAutoHyphens/>
      <w:autoSpaceDN w:val="0"/>
      <w:jc w:val="both"/>
      <w:textAlignment w:val="baseline"/>
    </w:pPr>
    <w:rPr>
      <w:sz w:val="20"/>
      <w:szCs w:val="20"/>
    </w:rPr>
  </w:style>
  <w:style w:type="paragraph" w:customStyle="1" w:styleId="HEADERTEXT">
    <w:name w:val=".HEADERTEXT"/>
    <w:uiPriority w:val="99"/>
    <w:rsid w:val="00643202"/>
    <w:pPr>
      <w:widowControl w:val="0"/>
      <w:autoSpaceDE w:val="0"/>
      <w:autoSpaceDN w:val="0"/>
      <w:adjustRightInd w:val="0"/>
    </w:pPr>
    <w:rPr>
      <w:rFonts w:ascii="Arial" w:hAnsi="Arial" w:cs="Arial"/>
      <w:color w:val="2B4279"/>
    </w:rPr>
  </w:style>
  <w:style w:type="character" w:styleId="af7">
    <w:name w:val="Placeholder Text"/>
    <w:basedOn w:val="a0"/>
    <w:uiPriority w:val="99"/>
    <w:semiHidden/>
    <w:rsid w:val="00F55750"/>
    <w:rPr>
      <w:color w:val="808080"/>
    </w:rPr>
  </w:style>
  <w:style w:type="paragraph" w:customStyle="1" w:styleId="13">
    <w:name w:val="Стиль1"/>
    <w:basedOn w:val="a"/>
    <w:rsid w:val="005E5060"/>
    <w:pPr>
      <w:widowControl w:val="0"/>
      <w:ind w:firstLine="720"/>
      <w:jc w:val="both"/>
    </w:pPr>
    <w:rPr>
      <w:snapToGrid w:val="0"/>
      <w:sz w:val="28"/>
      <w:szCs w:val="20"/>
    </w:rPr>
  </w:style>
  <w:style w:type="paragraph" w:customStyle="1" w:styleId="msonormalmrcssattr">
    <w:name w:val="msonormal_mr_css_attr"/>
    <w:basedOn w:val="a"/>
    <w:rsid w:val="00BC4ABB"/>
    <w:pPr>
      <w:spacing w:before="100" w:beforeAutospacing="1" w:after="100" w:afterAutospacing="1"/>
    </w:pPr>
  </w:style>
  <w:style w:type="character" w:customStyle="1" w:styleId="js-phone-number">
    <w:name w:val="js-phone-number"/>
    <w:basedOn w:val="a0"/>
    <w:rsid w:val="00BC4ABB"/>
  </w:style>
  <w:style w:type="paragraph" w:styleId="31">
    <w:name w:val="Body Text Indent 3"/>
    <w:basedOn w:val="a"/>
    <w:link w:val="32"/>
    <w:semiHidden/>
    <w:unhideWhenUsed/>
    <w:rsid w:val="00D42BB8"/>
    <w:pPr>
      <w:spacing w:after="120"/>
      <w:ind w:left="283"/>
    </w:pPr>
    <w:rPr>
      <w:sz w:val="16"/>
      <w:szCs w:val="16"/>
    </w:rPr>
  </w:style>
  <w:style w:type="character" w:customStyle="1" w:styleId="32">
    <w:name w:val="Основной текст с отступом 3 Знак"/>
    <w:basedOn w:val="a0"/>
    <w:link w:val="31"/>
    <w:semiHidden/>
    <w:rsid w:val="00D42BB8"/>
    <w:rPr>
      <w:sz w:val="16"/>
      <w:szCs w:val="16"/>
    </w:rPr>
  </w:style>
  <w:style w:type="paragraph" w:customStyle="1" w:styleId="headertext0">
    <w:name w:val="headertext"/>
    <w:basedOn w:val="a"/>
    <w:rsid w:val="00E869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3539">
      <w:bodyDiv w:val="1"/>
      <w:marLeft w:val="0"/>
      <w:marRight w:val="0"/>
      <w:marTop w:val="0"/>
      <w:marBottom w:val="0"/>
      <w:divBdr>
        <w:top w:val="none" w:sz="0" w:space="0" w:color="auto"/>
        <w:left w:val="none" w:sz="0" w:space="0" w:color="auto"/>
        <w:bottom w:val="none" w:sz="0" w:space="0" w:color="auto"/>
        <w:right w:val="none" w:sz="0" w:space="0" w:color="auto"/>
      </w:divBdr>
    </w:div>
    <w:div w:id="239950094">
      <w:bodyDiv w:val="1"/>
      <w:marLeft w:val="0"/>
      <w:marRight w:val="0"/>
      <w:marTop w:val="0"/>
      <w:marBottom w:val="0"/>
      <w:divBdr>
        <w:top w:val="none" w:sz="0" w:space="0" w:color="auto"/>
        <w:left w:val="none" w:sz="0" w:space="0" w:color="auto"/>
        <w:bottom w:val="none" w:sz="0" w:space="0" w:color="auto"/>
        <w:right w:val="none" w:sz="0" w:space="0" w:color="auto"/>
      </w:divBdr>
    </w:div>
    <w:div w:id="556161876">
      <w:bodyDiv w:val="1"/>
      <w:marLeft w:val="0"/>
      <w:marRight w:val="0"/>
      <w:marTop w:val="0"/>
      <w:marBottom w:val="0"/>
      <w:divBdr>
        <w:top w:val="none" w:sz="0" w:space="0" w:color="auto"/>
        <w:left w:val="none" w:sz="0" w:space="0" w:color="auto"/>
        <w:bottom w:val="none" w:sz="0" w:space="0" w:color="auto"/>
        <w:right w:val="none" w:sz="0" w:space="0" w:color="auto"/>
      </w:divBdr>
    </w:div>
    <w:div w:id="693389172">
      <w:bodyDiv w:val="1"/>
      <w:marLeft w:val="0"/>
      <w:marRight w:val="0"/>
      <w:marTop w:val="0"/>
      <w:marBottom w:val="0"/>
      <w:divBdr>
        <w:top w:val="none" w:sz="0" w:space="0" w:color="auto"/>
        <w:left w:val="none" w:sz="0" w:space="0" w:color="auto"/>
        <w:bottom w:val="none" w:sz="0" w:space="0" w:color="auto"/>
        <w:right w:val="none" w:sz="0" w:space="0" w:color="auto"/>
      </w:divBdr>
    </w:div>
    <w:div w:id="768278533">
      <w:bodyDiv w:val="1"/>
      <w:marLeft w:val="0"/>
      <w:marRight w:val="0"/>
      <w:marTop w:val="0"/>
      <w:marBottom w:val="0"/>
      <w:divBdr>
        <w:top w:val="none" w:sz="0" w:space="0" w:color="auto"/>
        <w:left w:val="none" w:sz="0" w:space="0" w:color="auto"/>
        <w:bottom w:val="none" w:sz="0" w:space="0" w:color="auto"/>
        <w:right w:val="none" w:sz="0" w:space="0" w:color="auto"/>
      </w:divBdr>
      <w:divsChild>
        <w:div w:id="219026157">
          <w:marLeft w:val="0"/>
          <w:marRight w:val="0"/>
          <w:marTop w:val="0"/>
          <w:marBottom w:val="0"/>
          <w:divBdr>
            <w:top w:val="none" w:sz="0" w:space="0" w:color="auto"/>
            <w:left w:val="none" w:sz="0" w:space="0" w:color="auto"/>
            <w:bottom w:val="none" w:sz="0" w:space="0" w:color="auto"/>
            <w:right w:val="none" w:sz="0" w:space="0" w:color="auto"/>
          </w:divBdr>
          <w:divsChild>
            <w:div w:id="14006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0854">
      <w:bodyDiv w:val="1"/>
      <w:marLeft w:val="0"/>
      <w:marRight w:val="0"/>
      <w:marTop w:val="0"/>
      <w:marBottom w:val="0"/>
      <w:divBdr>
        <w:top w:val="none" w:sz="0" w:space="0" w:color="auto"/>
        <w:left w:val="none" w:sz="0" w:space="0" w:color="auto"/>
        <w:bottom w:val="none" w:sz="0" w:space="0" w:color="auto"/>
        <w:right w:val="none" w:sz="0" w:space="0" w:color="auto"/>
      </w:divBdr>
    </w:div>
    <w:div w:id="1039547267">
      <w:bodyDiv w:val="1"/>
      <w:marLeft w:val="0"/>
      <w:marRight w:val="0"/>
      <w:marTop w:val="0"/>
      <w:marBottom w:val="0"/>
      <w:divBdr>
        <w:top w:val="none" w:sz="0" w:space="0" w:color="auto"/>
        <w:left w:val="none" w:sz="0" w:space="0" w:color="auto"/>
        <w:bottom w:val="none" w:sz="0" w:space="0" w:color="auto"/>
        <w:right w:val="none" w:sz="0" w:space="0" w:color="auto"/>
      </w:divBdr>
    </w:div>
    <w:div w:id="1095129918">
      <w:bodyDiv w:val="1"/>
      <w:marLeft w:val="0"/>
      <w:marRight w:val="0"/>
      <w:marTop w:val="0"/>
      <w:marBottom w:val="0"/>
      <w:divBdr>
        <w:top w:val="none" w:sz="0" w:space="0" w:color="auto"/>
        <w:left w:val="none" w:sz="0" w:space="0" w:color="auto"/>
        <w:bottom w:val="none" w:sz="0" w:space="0" w:color="auto"/>
        <w:right w:val="none" w:sz="0" w:space="0" w:color="auto"/>
      </w:divBdr>
    </w:div>
    <w:div w:id="1099374270">
      <w:bodyDiv w:val="1"/>
      <w:marLeft w:val="0"/>
      <w:marRight w:val="0"/>
      <w:marTop w:val="0"/>
      <w:marBottom w:val="0"/>
      <w:divBdr>
        <w:top w:val="none" w:sz="0" w:space="0" w:color="auto"/>
        <w:left w:val="none" w:sz="0" w:space="0" w:color="auto"/>
        <w:bottom w:val="none" w:sz="0" w:space="0" w:color="auto"/>
        <w:right w:val="none" w:sz="0" w:space="0" w:color="auto"/>
      </w:divBdr>
      <w:divsChild>
        <w:div w:id="495614674">
          <w:marLeft w:val="0"/>
          <w:marRight w:val="0"/>
          <w:marTop w:val="0"/>
          <w:marBottom w:val="0"/>
          <w:divBdr>
            <w:top w:val="none" w:sz="0" w:space="0" w:color="auto"/>
            <w:left w:val="none" w:sz="0" w:space="0" w:color="auto"/>
            <w:bottom w:val="none" w:sz="0" w:space="0" w:color="auto"/>
            <w:right w:val="none" w:sz="0" w:space="0" w:color="auto"/>
          </w:divBdr>
          <w:divsChild>
            <w:div w:id="1434861917">
              <w:marLeft w:val="0"/>
              <w:marRight w:val="0"/>
              <w:marTop w:val="0"/>
              <w:marBottom w:val="0"/>
              <w:divBdr>
                <w:top w:val="none" w:sz="0" w:space="0" w:color="auto"/>
                <w:left w:val="none" w:sz="0" w:space="0" w:color="auto"/>
                <w:bottom w:val="none" w:sz="0" w:space="0" w:color="auto"/>
                <w:right w:val="none" w:sz="0" w:space="0" w:color="auto"/>
              </w:divBdr>
              <w:divsChild>
                <w:div w:id="20041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7860">
          <w:marLeft w:val="0"/>
          <w:marRight w:val="0"/>
          <w:marTop w:val="0"/>
          <w:marBottom w:val="0"/>
          <w:divBdr>
            <w:top w:val="none" w:sz="0" w:space="0" w:color="auto"/>
            <w:left w:val="none" w:sz="0" w:space="0" w:color="auto"/>
            <w:bottom w:val="none" w:sz="0" w:space="0" w:color="auto"/>
            <w:right w:val="none" w:sz="0" w:space="0" w:color="auto"/>
          </w:divBdr>
          <w:divsChild>
            <w:div w:id="1058557730">
              <w:marLeft w:val="0"/>
              <w:marRight w:val="0"/>
              <w:marTop w:val="0"/>
              <w:marBottom w:val="0"/>
              <w:divBdr>
                <w:top w:val="none" w:sz="0" w:space="0" w:color="auto"/>
                <w:left w:val="none" w:sz="0" w:space="0" w:color="auto"/>
                <w:bottom w:val="none" w:sz="0" w:space="0" w:color="auto"/>
                <w:right w:val="none" w:sz="0" w:space="0" w:color="auto"/>
              </w:divBdr>
              <w:divsChild>
                <w:div w:id="18663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2620">
      <w:bodyDiv w:val="1"/>
      <w:marLeft w:val="0"/>
      <w:marRight w:val="0"/>
      <w:marTop w:val="0"/>
      <w:marBottom w:val="0"/>
      <w:divBdr>
        <w:top w:val="none" w:sz="0" w:space="0" w:color="auto"/>
        <w:left w:val="none" w:sz="0" w:space="0" w:color="auto"/>
        <w:bottom w:val="none" w:sz="0" w:space="0" w:color="auto"/>
        <w:right w:val="none" w:sz="0" w:space="0" w:color="auto"/>
      </w:divBdr>
      <w:divsChild>
        <w:div w:id="297683932">
          <w:marLeft w:val="0"/>
          <w:marRight w:val="0"/>
          <w:marTop w:val="0"/>
          <w:marBottom w:val="0"/>
          <w:divBdr>
            <w:top w:val="none" w:sz="0" w:space="0" w:color="auto"/>
            <w:left w:val="none" w:sz="0" w:space="0" w:color="auto"/>
            <w:bottom w:val="none" w:sz="0" w:space="0" w:color="auto"/>
            <w:right w:val="none" w:sz="0" w:space="0" w:color="auto"/>
          </w:divBdr>
          <w:divsChild>
            <w:div w:id="1931961401">
              <w:marLeft w:val="0"/>
              <w:marRight w:val="0"/>
              <w:marTop w:val="0"/>
              <w:marBottom w:val="0"/>
              <w:divBdr>
                <w:top w:val="none" w:sz="0" w:space="0" w:color="auto"/>
                <w:left w:val="none" w:sz="0" w:space="0" w:color="auto"/>
                <w:bottom w:val="none" w:sz="0" w:space="0" w:color="auto"/>
                <w:right w:val="none" w:sz="0" w:space="0" w:color="auto"/>
              </w:divBdr>
              <w:divsChild>
                <w:div w:id="8008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1518">
          <w:marLeft w:val="0"/>
          <w:marRight w:val="0"/>
          <w:marTop w:val="0"/>
          <w:marBottom w:val="0"/>
          <w:divBdr>
            <w:top w:val="none" w:sz="0" w:space="0" w:color="auto"/>
            <w:left w:val="none" w:sz="0" w:space="0" w:color="auto"/>
            <w:bottom w:val="none" w:sz="0" w:space="0" w:color="auto"/>
            <w:right w:val="none" w:sz="0" w:space="0" w:color="auto"/>
          </w:divBdr>
          <w:divsChild>
            <w:div w:id="1997612321">
              <w:marLeft w:val="0"/>
              <w:marRight w:val="0"/>
              <w:marTop w:val="0"/>
              <w:marBottom w:val="0"/>
              <w:divBdr>
                <w:top w:val="none" w:sz="0" w:space="0" w:color="auto"/>
                <w:left w:val="none" w:sz="0" w:space="0" w:color="auto"/>
                <w:bottom w:val="none" w:sz="0" w:space="0" w:color="auto"/>
                <w:right w:val="none" w:sz="0" w:space="0" w:color="auto"/>
              </w:divBdr>
              <w:divsChild>
                <w:div w:id="13857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57641">
      <w:bodyDiv w:val="1"/>
      <w:marLeft w:val="0"/>
      <w:marRight w:val="0"/>
      <w:marTop w:val="0"/>
      <w:marBottom w:val="0"/>
      <w:divBdr>
        <w:top w:val="none" w:sz="0" w:space="0" w:color="auto"/>
        <w:left w:val="none" w:sz="0" w:space="0" w:color="auto"/>
        <w:bottom w:val="none" w:sz="0" w:space="0" w:color="auto"/>
        <w:right w:val="none" w:sz="0" w:space="0" w:color="auto"/>
      </w:divBdr>
    </w:div>
    <w:div w:id="1353646561">
      <w:bodyDiv w:val="1"/>
      <w:marLeft w:val="0"/>
      <w:marRight w:val="0"/>
      <w:marTop w:val="0"/>
      <w:marBottom w:val="0"/>
      <w:divBdr>
        <w:top w:val="none" w:sz="0" w:space="0" w:color="auto"/>
        <w:left w:val="none" w:sz="0" w:space="0" w:color="auto"/>
        <w:bottom w:val="none" w:sz="0" w:space="0" w:color="auto"/>
        <w:right w:val="none" w:sz="0" w:space="0" w:color="auto"/>
      </w:divBdr>
    </w:div>
    <w:div w:id="1391230690">
      <w:bodyDiv w:val="1"/>
      <w:marLeft w:val="0"/>
      <w:marRight w:val="0"/>
      <w:marTop w:val="0"/>
      <w:marBottom w:val="0"/>
      <w:divBdr>
        <w:top w:val="none" w:sz="0" w:space="0" w:color="auto"/>
        <w:left w:val="none" w:sz="0" w:space="0" w:color="auto"/>
        <w:bottom w:val="none" w:sz="0" w:space="0" w:color="auto"/>
        <w:right w:val="none" w:sz="0" w:space="0" w:color="auto"/>
      </w:divBdr>
    </w:div>
    <w:div w:id="1439252799">
      <w:bodyDiv w:val="1"/>
      <w:marLeft w:val="0"/>
      <w:marRight w:val="0"/>
      <w:marTop w:val="0"/>
      <w:marBottom w:val="0"/>
      <w:divBdr>
        <w:top w:val="none" w:sz="0" w:space="0" w:color="auto"/>
        <w:left w:val="none" w:sz="0" w:space="0" w:color="auto"/>
        <w:bottom w:val="none" w:sz="0" w:space="0" w:color="auto"/>
        <w:right w:val="none" w:sz="0" w:space="0" w:color="auto"/>
      </w:divBdr>
    </w:div>
    <w:div w:id="1590891875">
      <w:bodyDiv w:val="1"/>
      <w:marLeft w:val="0"/>
      <w:marRight w:val="0"/>
      <w:marTop w:val="0"/>
      <w:marBottom w:val="0"/>
      <w:divBdr>
        <w:top w:val="none" w:sz="0" w:space="0" w:color="auto"/>
        <w:left w:val="none" w:sz="0" w:space="0" w:color="auto"/>
        <w:bottom w:val="none" w:sz="0" w:space="0" w:color="auto"/>
        <w:right w:val="none" w:sz="0" w:space="0" w:color="auto"/>
      </w:divBdr>
    </w:div>
    <w:div w:id="1699815973">
      <w:bodyDiv w:val="1"/>
      <w:marLeft w:val="0"/>
      <w:marRight w:val="0"/>
      <w:marTop w:val="0"/>
      <w:marBottom w:val="0"/>
      <w:divBdr>
        <w:top w:val="none" w:sz="0" w:space="0" w:color="auto"/>
        <w:left w:val="none" w:sz="0" w:space="0" w:color="auto"/>
        <w:bottom w:val="none" w:sz="0" w:space="0" w:color="auto"/>
        <w:right w:val="none" w:sz="0" w:space="0" w:color="auto"/>
      </w:divBdr>
    </w:div>
    <w:div w:id="1854878750">
      <w:bodyDiv w:val="1"/>
      <w:marLeft w:val="0"/>
      <w:marRight w:val="0"/>
      <w:marTop w:val="0"/>
      <w:marBottom w:val="0"/>
      <w:divBdr>
        <w:top w:val="none" w:sz="0" w:space="0" w:color="auto"/>
        <w:left w:val="none" w:sz="0" w:space="0" w:color="auto"/>
        <w:bottom w:val="none" w:sz="0" w:space="0" w:color="auto"/>
        <w:right w:val="none" w:sz="0" w:space="0" w:color="auto"/>
      </w:divBdr>
    </w:div>
    <w:div w:id="1916235461">
      <w:bodyDiv w:val="1"/>
      <w:marLeft w:val="0"/>
      <w:marRight w:val="0"/>
      <w:marTop w:val="0"/>
      <w:marBottom w:val="0"/>
      <w:divBdr>
        <w:top w:val="none" w:sz="0" w:space="0" w:color="auto"/>
        <w:left w:val="none" w:sz="0" w:space="0" w:color="auto"/>
        <w:bottom w:val="none" w:sz="0" w:space="0" w:color="auto"/>
        <w:right w:val="none" w:sz="0" w:space="0" w:color="auto"/>
      </w:divBdr>
    </w:div>
    <w:div w:id="20195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959B-34C0-41B2-AF6B-E02FF673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22</Pages>
  <Words>3666</Words>
  <Characters>26145</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Группа   У 74</vt:lpstr>
    </vt:vector>
  </TitlesOfParts>
  <Company/>
  <LinksUpToDate>false</LinksUpToDate>
  <CharactersWithSpaces>29752</CharactersWithSpaces>
  <SharedDoc>false</SharedDoc>
  <HLinks>
    <vt:vector size="72" baseType="variant">
      <vt:variant>
        <vt:i4>5767256</vt:i4>
      </vt:variant>
      <vt:variant>
        <vt:i4>54</vt:i4>
      </vt:variant>
      <vt:variant>
        <vt:i4>0</vt:i4>
      </vt:variant>
      <vt:variant>
        <vt:i4>5</vt:i4>
      </vt:variant>
      <vt:variant>
        <vt:lpwstr>kodeks://link/d?nd=1200013743&amp;point=mark=000000000000000000000000000000000000000000000000007D20K3</vt:lpwstr>
      </vt:variant>
      <vt:variant>
        <vt:lpwstr/>
      </vt:variant>
      <vt:variant>
        <vt:i4>6160475</vt:i4>
      </vt:variant>
      <vt:variant>
        <vt:i4>51</vt:i4>
      </vt:variant>
      <vt:variant>
        <vt:i4>0</vt:i4>
      </vt:variant>
      <vt:variant>
        <vt:i4>5</vt:i4>
      </vt:variant>
      <vt:variant>
        <vt:lpwstr>kodeks://link/d?nd=1200029286&amp;point=mark=000000000000000000000000000000000000000000000000007D20K3</vt:lpwstr>
      </vt:variant>
      <vt:variant>
        <vt:lpwstr/>
      </vt:variant>
      <vt:variant>
        <vt:i4>5832797</vt:i4>
      </vt:variant>
      <vt:variant>
        <vt:i4>48</vt:i4>
      </vt:variant>
      <vt:variant>
        <vt:i4>0</vt:i4>
      </vt:variant>
      <vt:variant>
        <vt:i4>5</vt:i4>
      </vt:variant>
      <vt:variant>
        <vt:lpwstr>kodeks://link/d?nd=1200005434&amp;point=mark=000000000000000000000000000000000000000000000000007D20K3</vt:lpwstr>
      </vt:variant>
      <vt:variant>
        <vt:lpwstr/>
      </vt:variant>
      <vt:variant>
        <vt:i4>5767261</vt:i4>
      </vt:variant>
      <vt:variant>
        <vt:i4>45</vt:i4>
      </vt:variant>
      <vt:variant>
        <vt:i4>0</vt:i4>
      </vt:variant>
      <vt:variant>
        <vt:i4>5</vt:i4>
      </vt:variant>
      <vt:variant>
        <vt:lpwstr>kodeks://link/d?nd=1200013746&amp;point=mark=000000000000000000000000000000000000000000000000007D20K3</vt:lpwstr>
      </vt:variant>
      <vt:variant>
        <vt:lpwstr/>
      </vt:variant>
      <vt:variant>
        <vt:i4>5308506</vt:i4>
      </vt:variant>
      <vt:variant>
        <vt:i4>42</vt:i4>
      </vt:variant>
      <vt:variant>
        <vt:i4>0</vt:i4>
      </vt:variant>
      <vt:variant>
        <vt:i4>5</vt:i4>
      </vt:variant>
      <vt:variant>
        <vt:lpwstr>kodeks://link/d?nd=1200016187&amp;point=mark=000000000000000000000000000000000000000000000000007D20K3</vt:lpwstr>
      </vt:variant>
      <vt:variant>
        <vt:lpwstr/>
      </vt:variant>
      <vt:variant>
        <vt:i4>5832791</vt:i4>
      </vt:variant>
      <vt:variant>
        <vt:i4>39</vt:i4>
      </vt:variant>
      <vt:variant>
        <vt:i4>0</vt:i4>
      </vt:variant>
      <vt:variant>
        <vt:i4>5</vt:i4>
      </vt:variant>
      <vt:variant>
        <vt:lpwstr>kodeks://link/d?nd=1200003359&amp;point=mark=000000000000000000000000000000000000000000000000007D20K3</vt:lpwstr>
      </vt:variant>
      <vt:variant>
        <vt:lpwstr/>
      </vt:variant>
      <vt:variant>
        <vt:i4>1769520</vt:i4>
      </vt:variant>
      <vt:variant>
        <vt:i4>32</vt:i4>
      </vt:variant>
      <vt:variant>
        <vt:i4>0</vt:i4>
      </vt:variant>
      <vt:variant>
        <vt:i4>5</vt:i4>
      </vt:variant>
      <vt:variant>
        <vt:lpwstr/>
      </vt:variant>
      <vt:variant>
        <vt:lpwstr>_Toc104817432</vt:lpwstr>
      </vt:variant>
      <vt:variant>
        <vt:i4>1769520</vt:i4>
      </vt:variant>
      <vt:variant>
        <vt:i4>26</vt:i4>
      </vt:variant>
      <vt:variant>
        <vt:i4>0</vt:i4>
      </vt:variant>
      <vt:variant>
        <vt:i4>5</vt:i4>
      </vt:variant>
      <vt:variant>
        <vt:lpwstr/>
      </vt:variant>
      <vt:variant>
        <vt:lpwstr>_Toc104817431</vt:lpwstr>
      </vt:variant>
      <vt:variant>
        <vt:i4>1769520</vt:i4>
      </vt:variant>
      <vt:variant>
        <vt:i4>20</vt:i4>
      </vt:variant>
      <vt:variant>
        <vt:i4>0</vt:i4>
      </vt:variant>
      <vt:variant>
        <vt:i4>5</vt:i4>
      </vt:variant>
      <vt:variant>
        <vt:lpwstr/>
      </vt:variant>
      <vt:variant>
        <vt:lpwstr>_Toc104817430</vt:lpwstr>
      </vt:variant>
      <vt:variant>
        <vt:i4>1703984</vt:i4>
      </vt:variant>
      <vt:variant>
        <vt:i4>14</vt:i4>
      </vt:variant>
      <vt:variant>
        <vt:i4>0</vt:i4>
      </vt:variant>
      <vt:variant>
        <vt:i4>5</vt:i4>
      </vt:variant>
      <vt:variant>
        <vt:lpwstr/>
      </vt:variant>
      <vt:variant>
        <vt:lpwstr>_Toc104817429</vt:lpwstr>
      </vt:variant>
      <vt:variant>
        <vt:i4>1703984</vt:i4>
      </vt:variant>
      <vt:variant>
        <vt:i4>8</vt:i4>
      </vt:variant>
      <vt:variant>
        <vt:i4>0</vt:i4>
      </vt:variant>
      <vt:variant>
        <vt:i4>5</vt:i4>
      </vt:variant>
      <vt:variant>
        <vt:lpwstr/>
      </vt:variant>
      <vt:variant>
        <vt:lpwstr>_Toc104817428</vt:lpwstr>
      </vt:variant>
      <vt:variant>
        <vt:i4>1703984</vt:i4>
      </vt:variant>
      <vt:variant>
        <vt:i4>2</vt:i4>
      </vt:variant>
      <vt:variant>
        <vt:i4>0</vt:i4>
      </vt:variant>
      <vt:variant>
        <vt:i4>5</vt:i4>
      </vt:variant>
      <vt:variant>
        <vt:lpwstr/>
      </vt:variant>
      <vt:variant>
        <vt:lpwstr>_Toc104817427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Группа   У 74</dc:title>
  <dc:subject/>
  <dc:creator>tbelousova@uraltest.ru</dc:creator>
  <cp:keywords/>
  <cp:lastModifiedBy>Татьяна А. Белоусова</cp:lastModifiedBy>
  <cp:revision>17</cp:revision>
  <cp:lastPrinted>2007-02-12T10:22:00Z</cp:lastPrinted>
  <dcterms:created xsi:type="dcterms:W3CDTF">2023-01-30T05:12:00Z</dcterms:created>
  <dcterms:modified xsi:type="dcterms:W3CDTF">2023-02-13T11:30:00Z</dcterms:modified>
</cp:coreProperties>
</file>